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F917D" w14:textId="1A5E2620" w:rsidR="008C3F46" w:rsidRDefault="008C3F46" w:rsidP="6474B541">
      <w:pPr>
        <w:pStyle w:val="Header"/>
      </w:pPr>
      <w:r>
        <w:rPr>
          <w:noProof/>
        </w:rPr>
        <mc:AlternateContent>
          <mc:Choice Requires="wps">
            <w:drawing>
              <wp:anchor distT="0" distB="0" distL="114300" distR="114300" simplePos="0" relativeHeight="251658240" behindDoc="0" locked="0" layoutInCell="1" allowOverlap="1" wp14:anchorId="18FD5608" wp14:editId="49DA40C8">
                <wp:simplePos x="0" y="0"/>
                <wp:positionH relativeFrom="column">
                  <wp:posOffset>12700</wp:posOffset>
                </wp:positionH>
                <wp:positionV relativeFrom="paragraph">
                  <wp:posOffset>122966</wp:posOffset>
                </wp:positionV>
                <wp:extent cx="59436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C1C08A"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9.7pt" to="469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" strokecolor="#512698" strokeweight="1pt">
                <v:stroke joinstyle="miter"/>
              </v:line>
            </w:pict>
          </mc:Fallback>
        </mc:AlternateContent>
      </w:r>
    </w:p>
    <w:p w14:paraId="7AF36E95" w14:textId="3DC5E96A" w:rsidR="008C3F46" w:rsidRPr="008C3F46" w:rsidRDefault="008C3F46" w:rsidP="008C3F46">
      <w:pPr>
        <w:pStyle w:val="Title"/>
        <w:spacing w:after="80"/>
        <w:ind w:left="0"/>
        <w:rPr>
          <w:rFonts w:ascii="Impact" w:hAnsi="Impact"/>
          <w:b w:val="0"/>
          <w:sz w:val="4"/>
          <w:szCs w:val="4"/>
        </w:rPr>
      </w:pPr>
    </w:p>
    <w:p w14:paraId="29D63DF1" w14:textId="08C0ECC1" w:rsidR="008C3F46" w:rsidRDefault="00225F48" w:rsidP="00225F48">
      <w:pPr>
        <w:pStyle w:val="Title"/>
        <w:tabs>
          <w:tab w:val="right" w:pos="9360"/>
        </w:tabs>
        <w:spacing w:after="80"/>
        <w:ind w:left="0"/>
      </w:pPr>
      <w:r>
        <w:rPr>
          <w:noProof/>
        </w:rPr>
        <w:drawing>
          <wp:anchor distT="0" distB="0" distL="114300" distR="114300" simplePos="0" relativeHeight="251658242" behindDoc="0" locked="0" layoutInCell="1" allowOverlap="1" wp14:anchorId="0CE7F60B" wp14:editId="44A2AF30">
            <wp:simplePos x="0" y="0"/>
            <wp:positionH relativeFrom="margin">
              <wp:align>right</wp:align>
            </wp:positionH>
            <wp:positionV relativeFrom="paragraph">
              <wp:posOffset>132080</wp:posOffset>
            </wp:positionV>
            <wp:extent cx="1101090" cy="332740"/>
            <wp:effectExtent l="0" t="0" r="381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and_drawn_MBA_Purpl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01090" cy="332740"/>
                    </a:xfrm>
                    <a:prstGeom prst="rect">
                      <a:avLst/>
                    </a:prstGeom>
                  </pic:spPr>
                </pic:pic>
              </a:graphicData>
            </a:graphic>
            <wp14:sizeRelH relativeFrom="page">
              <wp14:pctWidth>0</wp14:pctWidth>
            </wp14:sizeRelH>
            <wp14:sizeRelV relativeFrom="page">
              <wp14:pctHeight>0</wp14:pctHeight>
            </wp14:sizeRelV>
          </wp:anchor>
        </w:drawing>
      </w:r>
      <w:r w:rsidR="008C3F46" w:rsidRPr="008C3F46">
        <w:rPr>
          <w:noProof/>
          <w:sz w:val="36"/>
          <w:szCs w:val="48"/>
        </w:rPr>
        <w:drawing>
          <wp:inline distT="0" distB="0" distL="0" distR="0" wp14:anchorId="71AC6A2D" wp14:editId="542AAE4C">
            <wp:extent cx="2752609" cy="581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WSP-SBE-EventbriteLogo_Edi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65608" cy="583769"/>
                    </a:xfrm>
                    <a:prstGeom prst="rect">
                      <a:avLst/>
                    </a:prstGeom>
                  </pic:spPr>
                </pic:pic>
              </a:graphicData>
            </a:graphic>
          </wp:inline>
        </w:drawing>
      </w:r>
      <w:r w:rsidR="008C3F46">
        <w:rPr>
          <w:rFonts w:ascii="Impact" w:hAnsi="Impact"/>
          <w:b w:val="0"/>
          <w:sz w:val="40"/>
          <w:szCs w:val="42"/>
        </w:rPr>
        <w:tab/>
      </w:r>
    </w:p>
    <w:p w14:paraId="34B78ADC" w14:textId="2B1170BE" w:rsidR="2AB8090B" w:rsidRDefault="2AB8090B" w:rsidP="2AB8090B">
      <w:pPr>
        <w:tabs>
          <w:tab w:val="right" w:pos="9360"/>
        </w:tabs>
      </w:pPr>
    </w:p>
    <w:p w14:paraId="0C5E1AAF" w14:textId="77777777" w:rsidR="008C3F46" w:rsidRPr="00F615CA" w:rsidRDefault="008C3F46" w:rsidP="008C3F46">
      <w:pPr>
        <w:pStyle w:val="Header"/>
        <w:tabs>
          <w:tab w:val="left" w:pos="0"/>
        </w:tabs>
        <w:rPr>
          <w:sz w:val="14"/>
        </w:rPr>
      </w:pPr>
      <w:r w:rsidRPr="00F615CA">
        <w:rPr>
          <w:noProof/>
          <w:sz w:val="14"/>
        </w:rPr>
        <mc:AlternateContent>
          <mc:Choice Requires="wps">
            <w:drawing>
              <wp:anchor distT="0" distB="0" distL="114300" distR="114300" simplePos="0" relativeHeight="251658241" behindDoc="0" locked="0" layoutInCell="1" allowOverlap="1" wp14:anchorId="1132724F" wp14:editId="57580628">
                <wp:simplePos x="0" y="0"/>
                <wp:positionH relativeFrom="column">
                  <wp:posOffset>12700</wp:posOffset>
                </wp:positionH>
                <wp:positionV relativeFrom="paragraph">
                  <wp:posOffset>35430</wp:posOffset>
                </wp:positionV>
                <wp:extent cx="59436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8CFD57" id="Straight Connector 12"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2.8pt" to="46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" strokecolor="#512698" strokeweight="1pt">
                <v:stroke joinstyle="miter"/>
              </v:line>
            </w:pict>
          </mc:Fallback>
        </mc:AlternateContent>
      </w:r>
    </w:p>
    <w:p w14:paraId="792EE4BB" w14:textId="77777777" w:rsidR="008C3F46" w:rsidRPr="008C3F46" w:rsidRDefault="008C3F46" w:rsidP="008C3F46">
      <w:pPr>
        <w:rPr>
          <w:sz w:val="4"/>
          <w:szCs w:val="4"/>
        </w:rPr>
      </w:pPr>
    </w:p>
    <w:p w14:paraId="77C2EE0A" w14:textId="399B7FEE" w:rsidR="000D2A14" w:rsidRPr="00A1057D" w:rsidRDefault="00D2316F" w:rsidP="00B35819">
      <w:pPr>
        <w:pStyle w:val="Title"/>
        <w:spacing w:after="80"/>
        <w:ind w:left="0"/>
        <w:jc w:val="center"/>
        <w:rPr>
          <w:rFonts w:ascii="Impact" w:hAnsi="Impact"/>
          <w:b w:val="0"/>
          <w:sz w:val="40"/>
          <w:szCs w:val="42"/>
        </w:rPr>
      </w:pPr>
      <w:r w:rsidRPr="00A1057D">
        <w:rPr>
          <w:rFonts w:ascii="Impact" w:hAnsi="Impact"/>
          <w:b w:val="0"/>
          <w:sz w:val="40"/>
          <w:szCs w:val="42"/>
        </w:rPr>
        <w:t xml:space="preserve">COURSE </w:t>
      </w:r>
      <w:r>
        <w:rPr>
          <w:rFonts w:ascii="Impact" w:hAnsi="Impact"/>
          <w:b w:val="0"/>
          <w:sz w:val="40"/>
          <w:szCs w:val="42"/>
        </w:rPr>
        <w:t>SYLLABUS</w:t>
      </w:r>
    </w:p>
    <w:tbl>
      <w:tblPr>
        <w:tblStyle w:val="TableGrid"/>
        <w:tblpPr w:leftFromText="180" w:rightFromText="180" w:vertAnchor="text" w:horzAnchor="page" w:tblpX="6080" w:tblpY="3"/>
        <w:tblW w:w="0" w:type="auto"/>
        <w:tblLook w:val="04A0" w:firstRow="1" w:lastRow="0" w:firstColumn="1" w:lastColumn="0" w:noHBand="0" w:noVBand="1"/>
      </w:tblPr>
      <w:tblGrid>
        <w:gridCol w:w="4320"/>
      </w:tblGrid>
      <w:tr w:rsidR="0088254E" w:rsidRPr="001C697E" w14:paraId="5A0D5B1C" w14:textId="77777777" w:rsidTr="00F817B1">
        <w:tc>
          <w:tcPr>
            <w:tcW w:w="4320" w:type="dxa"/>
          </w:tcPr>
          <w:p w14:paraId="1B279F0C" w14:textId="6D6AFBFC" w:rsidR="0088254E" w:rsidRPr="002F7E51" w:rsidRDefault="00057D14" w:rsidP="0088254E">
            <w:pPr>
              <w:rPr>
                <w:rFonts w:cstheme="minorHAnsi"/>
              </w:rPr>
            </w:pPr>
            <w:r>
              <w:rPr>
                <w:rFonts w:cstheme="minorHAnsi"/>
              </w:rPr>
              <w:t>BUS 329/529</w:t>
            </w:r>
          </w:p>
        </w:tc>
      </w:tr>
      <w:tr w:rsidR="0088254E" w:rsidRPr="001C697E" w14:paraId="1435D112" w14:textId="77777777" w:rsidTr="00F817B1">
        <w:tc>
          <w:tcPr>
            <w:tcW w:w="4320" w:type="dxa"/>
          </w:tcPr>
          <w:p w14:paraId="6F07AAF1" w14:textId="7CC926CC" w:rsidR="0088254E" w:rsidRPr="002F7E51" w:rsidRDefault="00057D14" w:rsidP="0088254E">
            <w:pPr>
              <w:rPr>
                <w:rFonts w:cstheme="minorHAnsi"/>
              </w:rPr>
            </w:pPr>
            <w:r>
              <w:rPr>
                <w:rFonts w:cstheme="minorHAnsi"/>
              </w:rPr>
              <w:t>Project Management</w:t>
            </w:r>
          </w:p>
        </w:tc>
      </w:tr>
      <w:tr w:rsidR="0088254E" w:rsidRPr="001C697E" w14:paraId="31F564AB" w14:textId="77777777" w:rsidTr="00F817B1">
        <w:tc>
          <w:tcPr>
            <w:tcW w:w="4320" w:type="dxa"/>
          </w:tcPr>
          <w:p w14:paraId="426B85B6" w14:textId="3983CA9B" w:rsidR="0088254E" w:rsidRPr="002F7E51" w:rsidRDefault="00057D14" w:rsidP="0088254E">
            <w:pPr>
              <w:rPr>
                <w:rFonts w:cstheme="minorHAnsi"/>
              </w:rPr>
            </w:pPr>
            <w:r>
              <w:rPr>
                <w:rFonts w:cstheme="minorHAnsi"/>
              </w:rPr>
              <w:t xml:space="preserve">Fall 2022 </w:t>
            </w:r>
          </w:p>
        </w:tc>
      </w:tr>
    </w:tbl>
    <w:p w14:paraId="01224490" w14:textId="77777777" w:rsidR="0088254E" w:rsidRPr="002F7E51" w:rsidRDefault="00F615CA" w:rsidP="0088254E">
      <w:pPr>
        <w:jc w:val="right"/>
        <w:rPr>
          <w:rFonts w:ascii="Times New Roman" w:hAnsi="Times New Roman" w:cs="Times New Roman"/>
        </w:rPr>
      </w:pPr>
      <w:r w:rsidRPr="002F7E51">
        <w:rPr>
          <w:rFonts w:ascii="Times New Roman" w:hAnsi="Times New Roman" w:cs="Times New Roman"/>
        </w:rPr>
        <w:t>Course Prefix &amp; Number</w:t>
      </w:r>
    </w:p>
    <w:p w14:paraId="4268153D" w14:textId="02D05EBA" w:rsidR="00E306C0" w:rsidRPr="002F7E51" w:rsidRDefault="00E306C0" w:rsidP="0088254E">
      <w:pPr>
        <w:spacing w:before="40"/>
        <w:jc w:val="right"/>
        <w:rPr>
          <w:rFonts w:ascii="Times New Roman" w:hAnsi="Times New Roman" w:cs="Times New Roman"/>
        </w:rPr>
      </w:pPr>
      <w:r w:rsidRPr="002F7E51">
        <w:rPr>
          <w:rFonts w:ascii="Times New Roman" w:hAnsi="Times New Roman" w:cs="Times New Roman"/>
        </w:rPr>
        <w:t>Course Name</w:t>
      </w:r>
    </w:p>
    <w:p w14:paraId="5BFB2CA6" w14:textId="19F80B33" w:rsidR="00E306C0" w:rsidRDefault="00E306C0" w:rsidP="0088254E">
      <w:pPr>
        <w:spacing w:before="40" w:after="120"/>
        <w:jc w:val="right"/>
        <w:rPr>
          <w:rFonts w:ascii="Times New Roman" w:hAnsi="Times New Roman" w:cs="Times New Roman"/>
        </w:rPr>
      </w:pPr>
      <w:r w:rsidRPr="002F7E51">
        <w:rPr>
          <w:rFonts w:ascii="Times New Roman" w:hAnsi="Times New Roman" w:cs="Times New Roman"/>
        </w:rPr>
        <w:t>Term</w:t>
      </w:r>
    </w:p>
    <w:p w14:paraId="5BD25CD9" w14:textId="77777777" w:rsidR="0088254E" w:rsidRPr="0088254E" w:rsidRDefault="0088254E" w:rsidP="0088254E">
      <w:pPr>
        <w:spacing w:after="120"/>
        <w:jc w:val="center"/>
        <w:rPr>
          <w:rFonts w:ascii="Times New Roman" w:hAnsi="Times New Roman" w:cs="Times New Roman"/>
          <w:sz w:val="2"/>
          <w:szCs w:val="2"/>
        </w:rPr>
      </w:pPr>
    </w:p>
    <w:p w14:paraId="5EE02391" w14:textId="367F7361" w:rsidR="00F615CA" w:rsidRPr="00F975E1" w:rsidRDefault="00F615CA" w:rsidP="00F975E1">
      <w:pPr>
        <w:pStyle w:val="Heading1"/>
      </w:pPr>
      <w:r w:rsidRPr="00F975E1">
        <w:t>Course Information</w:t>
      </w:r>
    </w:p>
    <w:p w14:paraId="47477113" w14:textId="179AE1C0" w:rsidR="00F615CA" w:rsidRPr="00F975E1" w:rsidRDefault="001C697E" w:rsidP="004706F5">
      <w:pPr>
        <w:pStyle w:val="Heading2"/>
      </w:pPr>
      <w:r w:rsidRPr="00F975E1">
        <w:t>Instructor Information</w:t>
      </w:r>
    </w:p>
    <w:tbl>
      <w:tblPr>
        <w:tblStyle w:val="TableGrid"/>
        <w:tblpPr w:leftFromText="180" w:rightFromText="180" w:vertAnchor="text" w:horzAnchor="margin" w:tblpX="381" w:tblpY="129"/>
        <w:tblW w:w="0" w:type="auto"/>
        <w:tblLook w:val="04A0" w:firstRow="1" w:lastRow="0" w:firstColumn="1" w:lastColumn="0" w:noHBand="0" w:noVBand="1"/>
      </w:tblPr>
      <w:tblGrid>
        <w:gridCol w:w="2605"/>
        <w:gridCol w:w="6364"/>
      </w:tblGrid>
      <w:tr w:rsidR="001C697E" w:rsidRPr="001C697E" w14:paraId="38A7FCD8" w14:textId="77777777" w:rsidTr="000F3624">
        <w:tc>
          <w:tcPr>
            <w:tcW w:w="2605" w:type="dxa"/>
          </w:tcPr>
          <w:p w14:paraId="414AAF55" w14:textId="591B3858" w:rsidR="001C697E" w:rsidRPr="002F7E51" w:rsidRDefault="001C697E" w:rsidP="000F3624">
            <w:pPr>
              <w:rPr>
                <w:rFonts w:cstheme="minorHAnsi"/>
                <w:b/>
              </w:rPr>
            </w:pPr>
            <w:r w:rsidRPr="002F7E51">
              <w:rPr>
                <w:rFonts w:cstheme="minorHAnsi"/>
                <w:b/>
              </w:rPr>
              <w:t xml:space="preserve">Instructor: </w:t>
            </w:r>
          </w:p>
        </w:tc>
        <w:tc>
          <w:tcPr>
            <w:tcW w:w="6364" w:type="dxa"/>
          </w:tcPr>
          <w:p w14:paraId="6935310F" w14:textId="59D72DF2" w:rsidR="001C697E" w:rsidRPr="002F7E51" w:rsidRDefault="00057D14" w:rsidP="000F3624">
            <w:pPr>
              <w:rPr>
                <w:rFonts w:cstheme="minorHAnsi"/>
              </w:rPr>
            </w:pPr>
            <w:r>
              <w:rPr>
                <w:rFonts w:cstheme="minorHAnsi"/>
              </w:rPr>
              <w:t>Jodie Gardner</w:t>
            </w:r>
          </w:p>
        </w:tc>
      </w:tr>
      <w:tr w:rsidR="001C697E" w:rsidRPr="001C697E" w14:paraId="4516D814" w14:textId="77777777" w:rsidTr="000F3624">
        <w:tc>
          <w:tcPr>
            <w:tcW w:w="2605" w:type="dxa"/>
          </w:tcPr>
          <w:p w14:paraId="1F9BAFA1" w14:textId="77777777" w:rsidR="001C697E" w:rsidRPr="002F7E51" w:rsidRDefault="001C697E" w:rsidP="000F3624">
            <w:pPr>
              <w:rPr>
                <w:rFonts w:cstheme="minorHAnsi"/>
                <w:b/>
              </w:rPr>
            </w:pPr>
            <w:r w:rsidRPr="002F7E51">
              <w:rPr>
                <w:rFonts w:cstheme="minorHAnsi"/>
                <w:b/>
              </w:rPr>
              <w:t>Office:</w:t>
            </w:r>
          </w:p>
        </w:tc>
        <w:tc>
          <w:tcPr>
            <w:tcW w:w="6364" w:type="dxa"/>
          </w:tcPr>
          <w:p w14:paraId="32AD8011" w14:textId="6C94EDE5" w:rsidR="001C697E" w:rsidRPr="002F7E51" w:rsidRDefault="00057D14" w:rsidP="000F3624">
            <w:pPr>
              <w:rPr>
                <w:rFonts w:cstheme="minorHAnsi"/>
              </w:rPr>
            </w:pPr>
            <w:r>
              <w:rPr>
                <w:rFonts w:cstheme="minorHAnsi"/>
              </w:rPr>
              <w:t>N/A</w:t>
            </w:r>
          </w:p>
        </w:tc>
      </w:tr>
      <w:tr w:rsidR="003336AE" w:rsidRPr="001C697E" w14:paraId="2B3B5AC1" w14:textId="77777777" w:rsidTr="000F3624">
        <w:tc>
          <w:tcPr>
            <w:tcW w:w="2605" w:type="dxa"/>
          </w:tcPr>
          <w:p w14:paraId="4859426A" w14:textId="1D73B3C1" w:rsidR="003336AE" w:rsidRPr="002F7E51" w:rsidRDefault="003336AE" w:rsidP="000F3624">
            <w:pPr>
              <w:rPr>
                <w:rFonts w:cstheme="minorHAnsi"/>
                <w:b/>
              </w:rPr>
            </w:pPr>
            <w:r>
              <w:rPr>
                <w:rFonts w:cstheme="minorHAnsi"/>
                <w:b/>
              </w:rPr>
              <w:t>Physical Office Hours:</w:t>
            </w:r>
          </w:p>
        </w:tc>
        <w:tc>
          <w:tcPr>
            <w:tcW w:w="6364" w:type="dxa"/>
          </w:tcPr>
          <w:p w14:paraId="2355BCDE" w14:textId="255C8FC6" w:rsidR="003336AE" w:rsidRPr="002F7E51" w:rsidRDefault="00057D14" w:rsidP="000F3624">
            <w:pPr>
              <w:rPr>
                <w:rFonts w:cstheme="minorHAnsi"/>
              </w:rPr>
            </w:pPr>
            <w:r>
              <w:rPr>
                <w:rFonts w:cstheme="minorHAnsi"/>
              </w:rPr>
              <w:t>N/A</w:t>
            </w:r>
          </w:p>
        </w:tc>
      </w:tr>
      <w:tr w:rsidR="001C697E" w:rsidRPr="001C697E" w14:paraId="732C93F6" w14:textId="77777777" w:rsidTr="000F3624">
        <w:tc>
          <w:tcPr>
            <w:tcW w:w="2605" w:type="dxa"/>
          </w:tcPr>
          <w:p w14:paraId="186C512F" w14:textId="348F4906" w:rsidR="001C697E" w:rsidRPr="002F7E51" w:rsidRDefault="001C697E" w:rsidP="000F3624">
            <w:pPr>
              <w:rPr>
                <w:rFonts w:cstheme="minorHAnsi"/>
                <w:b/>
              </w:rPr>
            </w:pPr>
            <w:r w:rsidRPr="002F7E51">
              <w:rPr>
                <w:rFonts w:cstheme="minorHAnsi"/>
                <w:b/>
              </w:rPr>
              <w:t>Virtual Office Hours:</w:t>
            </w:r>
          </w:p>
        </w:tc>
        <w:tc>
          <w:tcPr>
            <w:tcW w:w="6364" w:type="dxa"/>
          </w:tcPr>
          <w:p w14:paraId="0E732A5B" w14:textId="031A2261" w:rsidR="001C697E" w:rsidRPr="002F7E51" w:rsidRDefault="00057D14" w:rsidP="000F3624">
            <w:pPr>
              <w:rPr>
                <w:rFonts w:cstheme="minorHAnsi"/>
              </w:rPr>
            </w:pPr>
            <w:r>
              <w:rPr>
                <w:rFonts w:cstheme="minorHAnsi"/>
              </w:rPr>
              <w:t>7:30 am – 9:00 am Tuesday – Friday</w:t>
            </w:r>
          </w:p>
        </w:tc>
      </w:tr>
      <w:tr w:rsidR="001C697E" w:rsidRPr="001C697E" w14:paraId="48F601C7" w14:textId="77777777" w:rsidTr="000F3624">
        <w:tc>
          <w:tcPr>
            <w:tcW w:w="2605" w:type="dxa"/>
          </w:tcPr>
          <w:p w14:paraId="10353955" w14:textId="6083D9B6" w:rsidR="001C697E" w:rsidRPr="002F7E51" w:rsidRDefault="00057D14" w:rsidP="000F3624">
            <w:pPr>
              <w:rPr>
                <w:rFonts w:cstheme="minorHAnsi"/>
                <w:b/>
              </w:rPr>
            </w:pPr>
            <w:r>
              <w:rPr>
                <w:rFonts w:cstheme="minorHAnsi"/>
                <w:b/>
              </w:rPr>
              <w:t>Cell Phone:</w:t>
            </w:r>
          </w:p>
        </w:tc>
        <w:tc>
          <w:tcPr>
            <w:tcW w:w="6364" w:type="dxa"/>
          </w:tcPr>
          <w:p w14:paraId="64E53A2F" w14:textId="12A4AFD5" w:rsidR="001C697E" w:rsidRPr="002F7E51" w:rsidRDefault="00057D14" w:rsidP="000F3624">
            <w:pPr>
              <w:rPr>
                <w:rFonts w:cstheme="minorHAnsi"/>
              </w:rPr>
            </w:pPr>
            <w:r>
              <w:rPr>
                <w:rFonts w:cstheme="minorHAnsi"/>
              </w:rPr>
              <w:t>715-897-7142</w:t>
            </w:r>
          </w:p>
        </w:tc>
      </w:tr>
      <w:tr w:rsidR="001C697E" w:rsidRPr="001C697E" w14:paraId="44F94B92" w14:textId="77777777" w:rsidTr="000F3624">
        <w:tc>
          <w:tcPr>
            <w:tcW w:w="2605" w:type="dxa"/>
          </w:tcPr>
          <w:p w14:paraId="20AF0DEE" w14:textId="409E6077" w:rsidR="001C697E" w:rsidRPr="002F7E51" w:rsidRDefault="001C697E" w:rsidP="000F3624">
            <w:pPr>
              <w:rPr>
                <w:rFonts w:cstheme="minorHAnsi"/>
                <w:b/>
              </w:rPr>
            </w:pPr>
            <w:r w:rsidRPr="002F7E51">
              <w:rPr>
                <w:rFonts w:cstheme="minorHAnsi"/>
                <w:b/>
              </w:rPr>
              <w:t>E-mail:</w:t>
            </w:r>
          </w:p>
        </w:tc>
        <w:tc>
          <w:tcPr>
            <w:tcW w:w="6364" w:type="dxa"/>
          </w:tcPr>
          <w:p w14:paraId="76B626BE" w14:textId="3F30842F" w:rsidR="001C697E" w:rsidRPr="002F7E51" w:rsidRDefault="00611A25" w:rsidP="000F3624">
            <w:pPr>
              <w:rPr>
                <w:rFonts w:cstheme="minorHAnsi"/>
              </w:rPr>
            </w:pPr>
            <w:hyperlink r:id="rId13" w:history="1">
              <w:r w:rsidR="00057D14" w:rsidRPr="00E3355D">
                <w:rPr>
                  <w:rStyle w:val="Hyperlink"/>
                  <w:rFonts w:cstheme="minorHAnsi"/>
                </w:rPr>
                <w:t>jgardner@uwsp.edu</w:t>
              </w:r>
            </w:hyperlink>
          </w:p>
        </w:tc>
      </w:tr>
      <w:tr w:rsidR="002F7E51" w:rsidRPr="001C697E" w14:paraId="025C25E4" w14:textId="77777777" w:rsidTr="000F3624">
        <w:tc>
          <w:tcPr>
            <w:tcW w:w="2605" w:type="dxa"/>
          </w:tcPr>
          <w:p w14:paraId="6D4A5C3A" w14:textId="15201D94" w:rsidR="002F7E51" w:rsidRPr="002F7E51" w:rsidRDefault="002F7E51" w:rsidP="000F3624">
            <w:pPr>
              <w:rPr>
                <w:rFonts w:cstheme="minorHAnsi"/>
                <w:b/>
              </w:rPr>
            </w:pPr>
            <w:r w:rsidRPr="002F7E51">
              <w:rPr>
                <w:rFonts w:cstheme="minorHAnsi"/>
                <w:b/>
              </w:rPr>
              <w:t>Expected Instructor Response Time</w:t>
            </w:r>
            <w:r>
              <w:rPr>
                <w:rFonts w:cstheme="minorHAnsi"/>
                <w:b/>
              </w:rPr>
              <w:t>:</w:t>
            </w:r>
          </w:p>
        </w:tc>
        <w:tc>
          <w:tcPr>
            <w:tcW w:w="6364" w:type="dxa"/>
          </w:tcPr>
          <w:p w14:paraId="58C11554" w14:textId="2539FE06" w:rsidR="002F7E51" w:rsidRPr="002F7E51" w:rsidRDefault="00057D14" w:rsidP="000F3624">
            <w:pPr>
              <w:rPr>
                <w:rFonts w:cstheme="minorHAnsi"/>
              </w:rPr>
            </w:pPr>
            <w:r>
              <w:rPr>
                <w:rFonts w:cstheme="minorHAnsi"/>
              </w:rPr>
              <w:t>2 Business Days</w:t>
            </w:r>
          </w:p>
        </w:tc>
      </w:tr>
    </w:tbl>
    <w:p w14:paraId="0258B8DB" w14:textId="0BB69D16" w:rsidR="002F7E51" w:rsidRPr="00F975E1" w:rsidRDefault="002F7E51" w:rsidP="004706F5">
      <w:pPr>
        <w:pStyle w:val="Heading2"/>
      </w:pPr>
      <w:r w:rsidRPr="00F975E1">
        <w:t>Course Information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1C697E" w14:paraId="51C7EE90" w14:textId="77777777" w:rsidTr="000F3624">
        <w:tc>
          <w:tcPr>
            <w:tcW w:w="2605" w:type="dxa"/>
          </w:tcPr>
          <w:p w14:paraId="20B85671" w14:textId="5E10427E" w:rsidR="002F7E51" w:rsidRPr="002F7E51" w:rsidRDefault="002F7E51" w:rsidP="000F3624">
            <w:pPr>
              <w:rPr>
                <w:rFonts w:cstheme="minorHAnsi"/>
                <w:b/>
              </w:rPr>
            </w:pPr>
            <w:r>
              <w:rPr>
                <w:rFonts w:cstheme="minorHAnsi"/>
                <w:b/>
              </w:rPr>
              <w:t>Course Description</w:t>
            </w:r>
            <w:r w:rsidRPr="002F7E51">
              <w:rPr>
                <w:rFonts w:cstheme="minorHAnsi"/>
                <w:b/>
              </w:rPr>
              <w:t xml:space="preserve">: </w:t>
            </w:r>
          </w:p>
        </w:tc>
        <w:tc>
          <w:tcPr>
            <w:tcW w:w="6359" w:type="dxa"/>
          </w:tcPr>
          <w:p w14:paraId="5AD8FF53" w14:textId="16192AA6" w:rsidR="002F7E51" w:rsidRPr="002F7E51" w:rsidRDefault="00391FF0" w:rsidP="000F3624">
            <w:pPr>
              <w:rPr>
                <w:rFonts w:cstheme="minorHAnsi"/>
              </w:rPr>
            </w:pPr>
            <w:r>
              <w:rPr>
                <w:rFonts w:cstheme="minorHAnsi"/>
              </w:rPr>
              <w:t>The course focuses on the competencies needed to effectively plan, lead, and executive complex projects with predictive</w:t>
            </w:r>
            <w:r w:rsidR="00096110">
              <w:rPr>
                <w:rFonts w:cstheme="minorHAnsi"/>
              </w:rPr>
              <w:t xml:space="preserve"> and</w:t>
            </w:r>
            <w:r>
              <w:rPr>
                <w:rFonts w:cstheme="minorHAnsi"/>
              </w:rPr>
              <w:t xml:space="preserve"> agile project lifecycles</w:t>
            </w:r>
            <w:r w:rsidR="00096110">
              <w:rPr>
                <w:rFonts w:cstheme="minorHAnsi"/>
              </w:rPr>
              <w:t>.  The course builds business analysis skills to help determine the business</w:t>
            </w:r>
            <w:r w:rsidR="00D2316F">
              <w:rPr>
                <w:rFonts w:cstheme="minorHAnsi"/>
              </w:rPr>
              <w:t>’</w:t>
            </w:r>
            <w:r w:rsidR="00096110">
              <w:rPr>
                <w:rFonts w:cstheme="minorHAnsi"/>
              </w:rPr>
              <w:t xml:space="preserve"> current state and future state</w:t>
            </w:r>
            <w:r>
              <w:rPr>
                <w:rFonts w:cstheme="minorHAnsi"/>
              </w:rPr>
              <w:t xml:space="preserve">.  This course focuses on </w:t>
            </w:r>
            <w:r w:rsidR="00096110">
              <w:rPr>
                <w:rFonts w:cstheme="minorHAnsi"/>
              </w:rPr>
              <w:t>preparing</w:t>
            </w:r>
            <w:r>
              <w:rPr>
                <w:rFonts w:cstheme="minorHAnsi"/>
              </w:rPr>
              <w:t xml:space="preserve"> students to take the Project Management Institute (PMI) Certified Associate Project </w:t>
            </w:r>
            <w:r w:rsidR="00CA4CB3">
              <w:rPr>
                <w:rFonts w:cstheme="minorHAnsi"/>
              </w:rPr>
              <w:t>Manager (CAPM) exam.</w:t>
            </w:r>
          </w:p>
        </w:tc>
      </w:tr>
      <w:tr w:rsidR="002F7E51" w:rsidRPr="001C697E" w14:paraId="22D7E0F9" w14:textId="77777777" w:rsidTr="000F3624">
        <w:tc>
          <w:tcPr>
            <w:tcW w:w="2605" w:type="dxa"/>
          </w:tcPr>
          <w:p w14:paraId="7E17FB3A" w14:textId="180B31F6" w:rsidR="002F7E51" w:rsidRPr="002F7E51" w:rsidRDefault="002F7E51" w:rsidP="000F3624">
            <w:pPr>
              <w:rPr>
                <w:rFonts w:cstheme="minorHAnsi"/>
                <w:b/>
              </w:rPr>
            </w:pPr>
            <w:r>
              <w:rPr>
                <w:rFonts w:cstheme="minorHAnsi"/>
                <w:b/>
              </w:rPr>
              <w:t>Credits</w:t>
            </w:r>
            <w:r w:rsidRPr="002F7E51">
              <w:rPr>
                <w:rFonts w:cstheme="minorHAnsi"/>
                <w:b/>
              </w:rPr>
              <w:t>:</w:t>
            </w:r>
          </w:p>
        </w:tc>
        <w:tc>
          <w:tcPr>
            <w:tcW w:w="6359" w:type="dxa"/>
          </w:tcPr>
          <w:p w14:paraId="790DD601" w14:textId="3F9D8647" w:rsidR="002F7E51" w:rsidRPr="002F7E51" w:rsidRDefault="00391FF0" w:rsidP="000F3624">
            <w:pPr>
              <w:rPr>
                <w:rFonts w:cstheme="minorHAnsi"/>
              </w:rPr>
            </w:pPr>
            <w:r>
              <w:rPr>
                <w:rFonts w:cstheme="minorHAnsi"/>
              </w:rPr>
              <w:t>3</w:t>
            </w:r>
          </w:p>
        </w:tc>
      </w:tr>
      <w:tr w:rsidR="002F7E51" w:rsidRPr="001C697E" w14:paraId="2E705A97" w14:textId="77777777" w:rsidTr="000F3624">
        <w:tc>
          <w:tcPr>
            <w:tcW w:w="2605" w:type="dxa"/>
          </w:tcPr>
          <w:p w14:paraId="4EDE66A1" w14:textId="0C522A53" w:rsidR="002F7E51" w:rsidRPr="002F7E51" w:rsidRDefault="002F7E51" w:rsidP="000F3624">
            <w:pPr>
              <w:rPr>
                <w:rFonts w:cstheme="minorHAnsi"/>
                <w:b/>
              </w:rPr>
            </w:pPr>
            <w:r>
              <w:rPr>
                <w:rFonts w:cstheme="minorHAnsi"/>
                <w:b/>
              </w:rPr>
              <w:t>Prerequisites</w:t>
            </w:r>
            <w:r w:rsidRPr="002F7E51">
              <w:rPr>
                <w:rFonts w:cstheme="minorHAnsi"/>
                <w:b/>
              </w:rPr>
              <w:t>:</w:t>
            </w:r>
          </w:p>
        </w:tc>
        <w:tc>
          <w:tcPr>
            <w:tcW w:w="6359" w:type="dxa"/>
          </w:tcPr>
          <w:p w14:paraId="451414D7" w14:textId="0A549E73" w:rsidR="002F7E51" w:rsidRPr="002F7E51" w:rsidRDefault="002F7E51" w:rsidP="000F3624">
            <w:pPr>
              <w:rPr>
                <w:rFonts w:cstheme="minorHAnsi"/>
              </w:rPr>
            </w:pPr>
          </w:p>
        </w:tc>
      </w:tr>
    </w:tbl>
    <w:p w14:paraId="75572E09" w14:textId="7A8FB548" w:rsidR="002F7E51" w:rsidRPr="002F7E51" w:rsidRDefault="002F7E51" w:rsidP="004706F5">
      <w:pPr>
        <w:pStyle w:val="Heading2"/>
      </w:pPr>
      <w:r w:rsidRPr="002F7E51">
        <w:t>Textbook &amp; Course Materials</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1C697E" w14:paraId="66074286" w14:textId="77777777" w:rsidTr="000F3624">
        <w:tc>
          <w:tcPr>
            <w:tcW w:w="2605" w:type="dxa"/>
          </w:tcPr>
          <w:p w14:paraId="2C8E0AD4" w14:textId="2064C9E3" w:rsidR="002F7E51" w:rsidRPr="002F7E51" w:rsidRDefault="002F7E51" w:rsidP="000F3624">
            <w:pPr>
              <w:rPr>
                <w:rFonts w:cstheme="minorHAnsi"/>
                <w:b/>
              </w:rPr>
            </w:pPr>
            <w:r>
              <w:rPr>
                <w:rFonts w:cstheme="minorHAnsi"/>
                <w:b/>
              </w:rPr>
              <w:t>Required Text</w:t>
            </w:r>
            <w:r w:rsidR="00BB2FDE">
              <w:rPr>
                <w:rFonts w:cstheme="minorHAnsi"/>
                <w:b/>
              </w:rPr>
              <w:t>(s)</w:t>
            </w:r>
            <w:r w:rsidRPr="002F7E51">
              <w:rPr>
                <w:rFonts w:cstheme="minorHAnsi"/>
                <w:b/>
              </w:rPr>
              <w:t xml:space="preserve">: </w:t>
            </w:r>
          </w:p>
        </w:tc>
        <w:tc>
          <w:tcPr>
            <w:tcW w:w="6359" w:type="dxa"/>
          </w:tcPr>
          <w:p w14:paraId="60422EB8" w14:textId="179CDA67" w:rsidR="00CA4CB3" w:rsidRPr="002F7E51" w:rsidRDefault="00CA4CB3" w:rsidP="000F3624">
            <w:pPr>
              <w:rPr>
                <w:rFonts w:cstheme="minorHAnsi"/>
              </w:rPr>
            </w:pPr>
            <w:r>
              <w:rPr>
                <w:rFonts w:cstheme="minorHAnsi"/>
              </w:rPr>
              <w:t>Project Management Institute Standards and Practice Guides on the PMI.org website.  Students will be sent instructions on how to access the PMI site with PMI Member access.</w:t>
            </w:r>
          </w:p>
        </w:tc>
      </w:tr>
      <w:tr w:rsidR="002F7E51" w:rsidRPr="001C697E" w14:paraId="2B57C732" w14:textId="77777777" w:rsidTr="000F3624">
        <w:tc>
          <w:tcPr>
            <w:tcW w:w="2605" w:type="dxa"/>
          </w:tcPr>
          <w:p w14:paraId="3F900E48" w14:textId="0002ED7E" w:rsidR="002F7E51" w:rsidRPr="002F7E51" w:rsidRDefault="002F7E51" w:rsidP="000F3624">
            <w:pPr>
              <w:rPr>
                <w:rFonts w:cstheme="minorHAnsi"/>
                <w:b/>
              </w:rPr>
            </w:pPr>
            <w:r>
              <w:rPr>
                <w:b/>
              </w:rPr>
              <w:t>Recommended Text</w:t>
            </w:r>
            <w:r w:rsidR="00BB2FDE">
              <w:rPr>
                <w:b/>
              </w:rPr>
              <w:t>(</w:t>
            </w:r>
            <w:r>
              <w:rPr>
                <w:b/>
              </w:rPr>
              <w:t>s</w:t>
            </w:r>
            <w:r w:rsidR="00BB2FDE">
              <w:rPr>
                <w:b/>
              </w:rPr>
              <w:t>)</w:t>
            </w:r>
            <w:r w:rsidR="009A0912">
              <w:rPr>
                <w:b/>
              </w:rPr>
              <w:t>:</w:t>
            </w:r>
          </w:p>
        </w:tc>
        <w:tc>
          <w:tcPr>
            <w:tcW w:w="6359" w:type="dxa"/>
          </w:tcPr>
          <w:p w14:paraId="1480C6D0" w14:textId="5BCF54F9" w:rsidR="002F7E51" w:rsidRPr="002F7E51" w:rsidRDefault="001F39C8" w:rsidP="000F3624">
            <w:pPr>
              <w:rPr>
                <w:rFonts w:cstheme="minorHAnsi"/>
              </w:rPr>
            </w:pPr>
            <w:r>
              <w:rPr>
                <w:rFonts w:cstheme="minorHAnsi"/>
              </w:rPr>
              <w:t>Added to Canvas</w:t>
            </w:r>
          </w:p>
        </w:tc>
      </w:tr>
      <w:tr w:rsidR="002F7E51" w:rsidRPr="001C697E" w14:paraId="3D119CFB" w14:textId="77777777" w:rsidTr="000F3624">
        <w:tc>
          <w:tcPr>
            <w:tcW w:w="2605" w:type="dxa"/>
          </w:tcPr>
          <w:p w14:paraId="61819464" w14:textId="5C94F5B8" w:rsidR="002F7E51" w:rsidRPr="002F7E51" w:rsidRDefault="009A0912" w:rsidP="000F3624">
            <w:pPr>
              <w:rPr>
                <w:rFonts w:cstheme="minorHAnsi"/>
                <w:b/>
              </w:rPr>
            </w:pPr>
            <w:r>
              <w:rPr>
                <w:rFonts w:cstheme="minorHAnsi"/>
                <w:b/>
              </w:rPr>
              <w:t>Other Readings:</w:t>
            </w:r>
          </w:p>
        </w:tc>
        <w:tc>
          <w:tcPr>
            <w:tcW w:w="6359" w:type="dxa"/>
          </w:tcPr>
          <w:p w14:paraId="4326A841" w14:textId="2CD35F4B" w:rsidR="002F7E51" w:rsidRPr="002F7E51" w:rsidRDefault="00CA4CB3" w:rsidP="000F3624">
            <w:pPr>
              <w:rPr>
                <w:rFonts w:cstheme="minorHAnsi"/>
              </w:rPr>
            </w:pPr>
            <w:r>
              <w:rPr>
                <w:rFonts w:cstheme="minorHAnsi"/>
              </w:rPr>
              <w:t>Assigned in Class</w:t>
            </w:r>
          </w:p>
        </w:tc>
      </w:tr>
      <w:tr w:rsidR="003336AE" w:rsidRPr="001C697E" w14:paraId="6387F551" w14:textId="77777777" w:rsidTr="000F3624">
        <w:tc>
          <w:tcPr>
            <w:tcW w:w="2605" w:type="dxa"/>
          </w:tcPr>
          <w:p w14:paraId="22F0E9C5" w14:textId="28FE7DB2" w:rsidR="003336AE" w:rsidRDefault="003336AE" w:rsidP="000F3624">
            <w:pPr>
              <w:rPr>
                <w:rFonts w:cstheme="minorHAnsi"/>
                <w:b/>
              </w:rPr>
            </w:pPr>
            <w:r>
              <w:rPr>
                <w:rFonts w:cstheme="minorHAnsi"/>
                <w:b/>
              </w:rPr>
              <w:t>Other Required Materials / Applications:</w:t>
            </w:r>
          </w:p>
        </w:tc>
        <w:tc>
          <w:tcPr>
            <w:tcW w:w="6359" w:type="dxa"/>
          </w:tcPr>
          <w:p w14:paraId="68405DBA" w14:textId="77777777" w:rsidR="003336AE" w:rsidRDefault="00CA4CB3" w:rsidP="000F3624">
            <w:pPr>
              <w:rPr>
                <w:rFonts w:cstheme="minorHAnsi"/>
              </w:rPr>
            </w:pPr>
            <w:r>
              <w:rPr>
                <w:rFonts w:cstheme="minorHAnsi"/>
              </w:rPr>
              <w:t xml:space="preserve">Project for the Web – Students will be given </w:t>
            </w:r>
            <w:r w:rsidR="00362477">
              <w:rPr>
                <w:rFonts w:cstheme="minorHAnsi"/>
              </w:rPr>
              <w:t>the licenses needed to access through O365</w:t>
            </w:r>
          </w:p>
          <w:p w14:paraId="2D0E8D36" w14:textId="77777777" w:rsidR="00362477" w:rsidRDefault="00362477" w:rsidP="000F3624">
            <w:pPr>
              <w:rPr>
                <w:rFonts w:cstheme="minorHAnsi"/>
              </w:rPr>
            </w:pPr>
            <w:r>
              <w:rPr>
                <w:rFonts w:cstheme="minorHAnsi"/>
              </w:rPr>
              <w:t>Visio</w:t>
            </w:r>
          </w:p>
          <w:p w14:paraId="53BD3248" w14:textId="77777777" w:rsidR="00362477" w:rsidRDefault="00362477" w:rsidP="000F3624">
            <w:pPr>
              <w:rPr>
                <w:rFonts w:cstheme="minorHAnsi"/>
              </w:rPr>
            </w:pPr>
            <w:r>
              <w:rPr>
                <w:rFonts w:cstheme="minorHAnsi"/>
              </w:rPr>
              <w:t>Excel</w:t>
            </w:r>
          </w:p>
          <w:p w14:paraId="0F44F56C" w14:textId="790D64AE" w:rsidR="00362477" w:rsidRPr="002F7E51" w:rsidRDefault="00362477" w:rsidP="000F3624">
            <w:pPr>
              <w:rPr>
                <w:rFonts w:cstheme="minorHAnsi"/>
              </w:rPr>
            </w:pPr>
            <w:r>
              <w:rPr>
                <w:rFonts w:cstheme="minorHAnsi"/>
              </w:rPr>
              <w:t>PowerPoint</w:t>
            </w:r>
          </w:p>
        </w:tc>
      </w:tr>
    </w:tbl>
    <w:p w14:paraId="47914543" w14:textId="28C60F15" w:rsidR="009A0912" w:rsidRPr="00F975E1" w:rsidRDefault="009A0912" w:rsidP="004706F5">
      <w:pPr>
        <w:pStyle w:val="Heading2"/>
      </w:pPr>
      <w:r w:rsidRPr="00F975E1">
        <w:lastRenderedPageBreak/>
        <w:t>Course Technology</w:t>
      </w:r>
    </w:p>
    <w:tbl>
      <w:tblPr>
        <w:tblStyle w:val="TableGrid"/>
        <w:tblpPr w:leftFromText="180" w:rightFromText="180" w:vertAnchor="text" w:horzAnchor="margin" w:tblpX="386" w:tblpY="129"/>
        <w:tblW w:w="0" w:type="auto"/>
        <w:tblLayout w:type="fixed"/>
        <w:tblLook w:val="04A0" w:firstRow="1" w:lastRow="0" w:firstColumn="1" w:lastColumn="0" w:noHBand="0" w:noVBand="1"/>
      </w:tblPr>
      <w:tblGrid>
        <w:gridCol w:w="2605"/>
        <w:gridCol w:w="6359"/>
      </w:tblGrid>
      <w:tr w:rsidR="009A0912" w:rsidRPr="001C697E" w14:paraId="1B7AC527" w14:textId="77777777" w:rsidTr="00637563">
        <w:tc>
          <w:tcPr>
            <w:tcW w:w="2605" w:type="dxa"/>
          </w:tcPr>
          <w:p w14:paraId="2B1AF721" w14:textId="1C23EDA4" w:rsidR="009A0912" w:rsidRPr="002F7E51" w:rsidRDefault="009A0912" w:rsidP="000F3624">
            <w:pPr>
              <w:rPr>
                <w:rFonts w:cstheme="minorHAnsi"/>
                <w:b/>
              </w:rPr>
            </w:pPr>
            <w:r>
              <w:rPr>
                <w:rFonts w:cstheme="minorHAnsi"/>
                <w:b/>
              </w:rPr>
              <w:t xml:space="preserve">Course </w:t>
            </w:r>
            <w:r w:rsidR="003336AE">
              <w:rPr>
                <w:rFonts w:cstheme="minorHAnsi"/>
                <w:b/>
              </w:rPr>
              <w:t>Website</w:t>
            </w:r>
            <w:r w:rsidRPr="002F7E51">
              <w:rPr>
                <w:rFonts w:cstheme="minorHAnsi"/>
                <w:b/>
              </w:rPr>
              <w:t xml:space="preserve">: </w:t>
            </w:r>
          </w:p>
        </w:tc>
        <w:tc>
          <w:tcPr>
            <w:tcW w:w="6359" w:type="dxa"/>
          </w:tcPr>
          <w:p w14:paraId="44877405" w14:textId="0ED33A27" w:rsidR="009A0912" w:rsidRPr="002F7E51" w:rsidRDefault="00362477" w:rsidP="000F3624">
            <w:pPr>
              <w:rPr>
                <w:rFonts w:cstheme="minorHAnsi"/>
              </w:rPr>
            </w:pPr>
            <w:r>
              <w:rPr>
                <w:rFonts w:cstheme="minorHAnsi"/>
              </w:rPr>
              <w:t>UWSP Canvas</w:t>
            </w:r>
          </w:p>
        </w:tc>
      </w:tr>
      <w:tr w:rsidR="009A0912" w:rsidRPr="001C697E" w14:paraId="3F058429" w14:textId="77777777" w:rsidTr="00637563">
        <w:tc>
          <w:tcPr>
            <w:tcW w:w="2605" w:type="dxa"/>
          </w:tcPr>
          <w:p w14:paraId="4FEA1AC5" w14:textId="641607C3" w:rsidR="009A0912" w:rsidRPr="002F7E51" w:rsidRDefault="003336AE" w:rsidP="000F3624">
            <w:pPr>
              <w:rPr>
                <w:rFonts w:cstheme="minorHAnsi"/>
                <w:b/>
              </w:rPr>
            </w:pPr>
            <w:r>
              <w:rPr>
                <w:rFonts w:cstheme="minorHAnsi"/>
                <w:b/>
              </w:rPr>
              <w:t>Other Websites:</w:t>
            </w:r>
          </w:p>
        </w:tc>
        <w:tc>
          <w:tcPr>
            <w:tcW w:w="6359" w:type="dxa"/>
          </w:tcPr>
          <w:p w14:paraId="6311DAD8" w14:textId="101B21F5" w:rsidR="009A0912" w:rsidRPr="002F7E51" w:rsidRDefault="00362477" w:rsidP="000F3624">
            <w:pPr>
              <w:rPr>
                <w:rFonts w:cstheme="minorHAnsi"/>
              </w:rPr>
            </w:pPr>
            <w:r>
              <w:rPr>
                <w:rFonts w:cstheme="minorHAnsi"/>
              </w:rPr>
              <w:t>None</w:t>
            </w:r>
          </w:p>
        </w:tc>
      </w:tr>
      <w:tr w:rsidR="003336AE" w:rsidRPr="001C697E" w14:paraId="509C28D3" w14:textId="77777777" w:rsidTr="000C4D9A">
        <w:tc>
          <w:tcPr>
            <w:tcW w:w="2605" w:type="dxa"/>
            <w:tcBorders>
              <w:bottom w:val="single" w:sz="4" w:space="0" w:color="auto"/>
            </w:tcBorders>
          </w:tcPr>
          <w:p w14:paraId="0B919059" w14:textId="2F2DD32E" w:rsidR="003336AE" w:rsidRDefault="003336AE" w:rsidP="000F3624">
            <w:pPr>
              <w:rPr>
                <w:rFonts w:cstheme="minorHAnsi"/>
                <w:b/>
              </w:rPr>
            </w:pPr>
            <w:r>
              <w:rPr>
                <w:rFonts w:cstheme="minorHAnsi"/>
                <w:b/>
              </w:rPr>
              <w:t>Course Delivery:</w:t>
            </w:r>
          </w:p>
        </w:tc>
        <w:tc>
          <w:tcPr>
            <w:tcW w:w="6359" w:type="dxa"/>
            <w:tcBorders>
              <w:bottom w:val="single" w:sz="4" w:space="0" w:color="auto"/>
            </w:tcBorders>
          </w:tcPr>
          <w:p w14:paraId="6A5B6E1C" w14:textId="50B3DAD1" w:rsidR="003336AE" w:rsidRPr="002F7E51" w:rsidRDefault="00362477" w:rsidP="000F3624">
            <w:pPr>
              <w:rPr>
                <w:rFonts w:cstheme="minorHAnsi"/>
              </w:rPr>
            </w:pPr>
            <w:r>
              <w:rPr>
                <w:rFonts w:cstheme="minorHAnsi"/>
              </w:rPr>
              <w:t>Hybrid In-Person/Canvas</w:t>
            </w:r>
          </w:p>
        </w:tc>
      </w:tr>
      <w:tr w:rsidR="000C4D9A" w:rsidRPr="001C697E" w14:paraId="04AFCCDF" w14:textId="77777777" w:rsidTr="000C4D9A">
        <w:tc>
          <w:tcPr>
            <w:tcW w:w="2605" w:type="dxa"/>
            <w:tcBorders>
              <w:left w:val="nil"/>
              <w:bottom w:val="nil"/>
              <w:right w:val="nil"/>
            </w:tcBorders>
          </w:tcPr>
          <w:p w14:paraId="174F321C" w14:textId="242A68B4" w:rsidR="000C4D9A" w:rsidRDefault="000C4D9A" w:rsidP="000C4D9A">
            <w:pPr>
              <w:rPr>
                <w:rFonts w:cstheme="minorHAnsi"/>
                <w:b/>
              </w:rPr>
            </w:pPr>
            <w:r>
              <w:rPr>
                <w:rFonts w:cstheme="minorHAnsi"/>
                <w:b/>
              </w:rPr>
              <w:t>Delivery Mode Changes:</w:t>
            </w:r>
          </w:p>
        </w:tc>
        <w:tc>
          <w:tcPr>
            <w:tcW w:w="6359" w:type="dxa"/>
            <w:tcBorders>
              <w:left w:val="nil"/>
              <w:bottom w:val="nil"/>
              <w:right w:val="nil"/>
            </w:tcBorders>
          </w:tcPr>
          <w:p w14:paraId="54420B13" w14:textId="09FF873A" w:rsidR="000C4D9A" w:rsidRPr="002F7E51" w:rsidRDefault="000C4D9A" w:rsidP="000C4D9A">
            <w:pPr>
              <w:rPr>
                <w:rFonts w:cstheme="minorHAnsi"/>
              </w:rPr>
            </w:pPr>
            <w:r w:rsidRPr="00E535E3">
              <w:rPr>
                <w:rFonts w:cstheme="minorHAnsi"/>
              </w:rPr>
              <w:t>Changes to course delivery may occur at any time during the term to address public health and safety concerns.</w:t>
            </w:r>
          </w:p>
        </w:tc>
      </w:tr>
      <w:tr w:rsidR="007F5DBA" w:rsidRPr="001C697E" w14:paraId="4E51E717" w14:textId="77777777" w:rsidTr="000C4D9A">
        <w:tc>
          <w:tcPr>
            <w:tcW w:w="2605" w:type="dxa"/>
            <w:tcBorders>
              <w:top w:val="nil"/>
              <w:left w:val="nil"/>
              <w:bottom w:val="nil"/>
              <w:right w:val="nil"/>
            </w:tcBorders>
          </w:tcPr>
          <w:p w14:paraId="5A806C86" w14:textId="7A86D92B" w:rsidR="007F5DBA" w:rsidRDefault="007F5DBA" w:rsidP="007F5DBA">
            <w:pPr>
              <w:rPr>
                <w:rFonts w:cstheme="minorHAnsi"/>
                <w:b/>
              </w:rPr>
            </w:pPr>
            <w:r>
              <w:rPr>
                <w:rFonts w:cstheme="minorHAnsi"/>
                <w:b/>
              </w:rPr>
              <w:t>Canvas Support:</w:t>
            </w:r>
          </w:p>
        </w:tc>
        <w:tc>
          <w:tcPr>
            <w:tcW w:w="6359" w:type="dxa"/>
            <w:tcBorders>
              <w:top w:val="nil"/>
              <w:left w:val="nil"/>
              <w:bottom w:val="nil"/>
              <w:right w:val="nil"/>
            </w:tcBorders>
          </w:tcPr>
          <w:p w14:paraId="797E8302" w14:textId="77777777" w:rsidR="00877788" w:rsidRPr="00615E3A" w:rsidRDefault="00877788" w:rsidP="007F5DBA">
            <w:pPr>
              <w:rPr>
                <w:sz w:val="8"/>
                <w:szCs w:val="8"/>
              </w:rPr>
            </w:pPr>
          </w:p>
          <w:p w14:paraId="1CCDC91B" w14:textId="76971DE6" w:rsidR="007F5DBA" w:rsidRDefault="007F5DBA" w:rsidP="007F5DBA">
            <w:r>
              <w:t>Click on the</w:t>
            </w:r>
            <w:r w:rsidR="00877788">
              <w:t xml:space="preserve"> HELP button (</w:t>
            </w:r>
            <w:r>
              <w:rPr>
                <w:noProof/>
              </w:rPr>
              <w:t xml:space="preserve"> </w:t>
            </w:r>
            <w:r w:rsidR="00615E3A" w:rsidRPr="00877788">
              <w:rPr>
                <w:noProof/>
                <w:position w:val="-6"/>
              </w:rPr>
              <w:drawing>
                <wp:inline distT="0" distB="0" distL="0" distR="0" wp14:anchorId="48C04EFA" wp14:editId="65590CFB">
                  <wp:extent cx="234017" cy="226085"/>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51830" cy="243294"/>
                          </a:xfrm>
                          <a:prstGeom prst="rect">
                            <a:avLst/>
                          </a:prstGeom>
                        </pic:spPr>
                      </pic:pic>
                    </a:graphicData>
                  </a:graphic>
                </wp:inline>
              </w:drawing>
            </w:r>
            <w:r w:rsidR="00615E3A">
              <w:rPr>
                <w:noProof/>
              </w:rPr>
              <w:t xml:space="preserve"> </w:t>
            </w:r>
            <w:r w:rsidR="00877788">
              <w:t xml:space="preserve">) </w:t>
            </w:r>
            <w:r>
              <w:t>in the global (left) navigation menu and note the options that appear:</w:t>
            </w:r>
          </w:p>
          <w:p w14:paraId="1DA8CE1A" w14:textId="77777777" w:rsidR="007F5DBA" w:rsidRDefault="007F5DBA" w:rsidP="007F5DBA">
            <w:pPr>
              <w:pStyle w:val="ListParagraph"/>
              <w:numPr>
                <w:ilvl w:val="0"/>
                <w:numId w:val="17"/>
              </w:numPr>
            </w:pPr>
            <w:r>
              <w:t>Ask Your Instructor a Question</w:t>
            </w:r>
            <w:r>
              <w:br/>
            </w:r>
            <w:r w:rsidRPr="0006641C">
              <w:rPr>
                <w:i/>
                <w:iCs/>
              </w:rPr>
              <w:t>Submit a question to your instructor</w:t>
            </w:r>
          </w:p>
          <w:p w14:paraId="6FF7853F" w14:textId="77777777" w:rsidR="007F5DBA" w:rsidRDefault="007F5DBA" w:rsidP="007F5DBA">
            <w:pPr>
              <w:pStyle w:val="ListParagraph"/>
              <w:numPr>
                <w:ilvl w:val="1"/>
                <w:numId w:val="17"/>
              </w:numPr>
            </w:pPr>
            <w:r w:rsidRPr="00C20C57">
              <w:rPr>
                <w:rFonts w:eastAsia="Times New Roman" w:cstheme="minorHAnsi"/>
              </w:rPr>
              <w:t>Use Ask Your Instructor a Question sparingly; technical questions are best reserved for Canvas personnel and help as detailed below.</w:t>
            </w:r>
          </w:p>
          <w:p w14:paraId="05BFBEDF" w14:textId="77777777" w:rsidR="007F5DBA" w:rsidRPr="0006641C" w:rsidRDefault="007F5DBA" w:rsidP="007F5DBA">
            <w:pPr>
              <w:pStyle w:val="ListParagraph"/>
              <w:numPr>
                <w:ilvl w:val="0"/>
                <w:numId w:val="17"/>
              </w:numPr>
              <w:rPr>
                <w:i/>
                <w:iCs/>
              </w:rPr>
            </w:pPr>
            <w:r>
              <w:t>Chat with Canvas Support (Student)</w:t>
            </w:r>
            <w:r>
              <w:br/>
            </w:r>
            <w:r w:rsidRPr="0006641C">
              <w:rPr>
                <w:i/>
                <w:iCs/>
              </w:rPr>
              <w:t>Live Chat with Canvas Support 24x7!</w:t>
            </w:r>
          </w:p>
          <w:p w14:paraId="280A2397" w14:textId="77777777" w:rsidR="007F5DBA" w:rsidRDefault="007F5DBA" w:rsidP="007F5DBA">
            <w:pPr>
              <w:pStyle w:val="ListParagraph"/>
              <w:numPr>
                <w:ilvl w:val="1"/>
                <w:numId w:val="17"/>
              </w:numPr>
            </w:pPr>
            <w:r w:rsidRPr="00C20C57">
              <w:rPr>
                <w:rFonts w:eastAsia="Times New Roman" w:cstheme="minorHAnsi"/>
              </w:rPr>
              <w:t xml:space="preserve">Chatting with Canvas Support (Student) will initiate a </w:t>
            </w:r>
            <w:r w:rsidRPr="00C20C57">
              <w:rPr>
                <w:rFonts w:eastAsia="Times New Roman" w:cstheme="minorHAnsi"/>
                <w:i/>
              </w:rPr>
              <w:t>text chat</w:t>
            </w:r>
            <w:r w:rsidRPr="00C20C57">
              <w:rPr>
                <w:rFonts w:eastAsia="Times New Roman" w:cstheme="minorHAnsi"/>
              </w:rPr>
              <w:t xml:space="preserve"> with Canvas support. Response can be qualified with severity level.</w:t>
            </w:r>
          </w:p>
          <w:p w14:paraId="280422A3" w14:textId="77777777" w:rsidR="007F5DBA" w:rsidRDefault="007F5DBA" w:rsidP="007F5DBA">
            <w:pPr>
              <w:pStyle w:val="ListParagraph"/>
              <w:numPr>
                <w:ilvl w:val="0"/>
                <w:numId w:val="17"/>
              </w:numPr>
            </w:pPr>
            <w:r>
              <w:t>Contact Canvas Support via email</w:t>
            </w:r>
            <w:r>
              <w:br/>
            </w:r>
            <w:r w:rsidRPr="0006641C">
              <w:rPr>
                <w:i/>
                <w:iCs/>
              </w:rPr>
              <w:t>Canvas support will email a response</w:t>
            </w:r>
          </w:p>
          <w:p w14:paraId="41B18555" w14:textId="77777777" w:rsidR="007F5DBA" w:rsidRDefault="007F5DBA" w:rsidP="007F5DBA">
            <w:pPr>
              <w:pStyle w:val="ListParagraph"/>
              <w:numPr>
                <w:ilvl w:val="1"/>
                <w:numId w:val="17"/>
              </w:numPr>
            </w:pPr>
            <w:r w:rsidRPr="00C20C57">
              <w:rPr>
                <w:rFonts w:eastAsia="Times New Roman" w:cstheme="minorHAnsi"/>
              </w:rPr>
              <w:t>Contacting Canvas Support via email will allow you to explain in detail or even upload a screenshot to show your difficulty. </w:t>
            </w:r>
          </w:p>
          <w:p w14:paraId="5254D79C" w14:textId="77777777" w:rsidR="007F5DBA" w:rsidRDefault="007F5DBA" w:rsidP="007F5DBA">
            <w:pPr>
              <w:pStyle w:val="ListParagraph"/>
              <w:numPr>
                <w:ilvl w:val="0"/>
                <w:numId w:val="17"/>
              </w:numPr>
            </w:pPr>
            <w:r>
              <w:t>Contact Canvas Support via phone</w:t>
            </w:r>
            <w:r>
              <w:br/>
            </w:r>
            <w:r w:rsidRPr="0006641C">
              <w:rPr>
                <w:i/>
                <w:iCs/>
              </w:rPr>
              <w:t>Find the phone number for your institution</w:t>
            </w:r>
          </w:p>
          <w:p w14:paraId="1BE04B53" w14:textId="77777777" w:rsidR="007F5DBA" w:rsidRDefault="007F5DBA" w:rsidP="007F5DBA">
            <w:pPr>
              <w:pStyle w:val="ListParagraph"/>
              <w:numPr>
                <w:ilvl w:val="1"/>
                <w:numId w:val="17"/>
              </w:numPr>
            </w:pPr>
            <w:r w:rsidRPr="00C20C57">
              <w:rPr>
                <w:rFonts w:eastAsia="Times New Roman" w:cstheme="minorHAnsi"/>
              </w:rPr>
              <w:t>Calling the Canvas number will let Canvas know that you're from UWSP; phone option is available 24/7.</w:t>
            </w:r>
          </w:p>
          <w:p w14:paraId="06B665DB" w14:textId="77777777" w:rsidR="007F5DBA" w:rsidRPr="0006641C" w:rsidRDefault="007F5DBA" w:rsidP="007F5DBA">
            <w:pPr>
              <w:pStyle w:val="ListParagraph"/>
              <w:numPr>
                <w:ilvl w:val="0"/>
                <w:numId w:val="17"/>
              </w:numPr>
              <w:rPr>
                <w:i/>
                <w:iCs/>
              </w:rPr>
            </w:pPr>
            <w:r>
              <w:t>Search the Canvas Guides</w:t>
            </w:r>
            <w:r>
              <w:br/>
            </w:r>
            <w:r w:rsidRPr="0006641C">
              <w:rPr>
                <w:i/>
                <w:iCs/>
              </w:rPr>
              <w:t>Find answers to common questions</w:t>
            </w:r>
          </w:p>
          <w:p w14:paraId="1E6E269A" w14:textId="77777777" w:rsidR="007F5DBA" w:rsidRDefault="007F5DBA" w:rsidP="007F5DBA">
            <w:pPr>
              <w:pStyle w:val="ListParagraph"/>
              <w:numPr>
                <w:ilvl w:val="1"/>
                <w:numId w:val="17"/>
              </w:numPr>
            </w:pPr>
            <w:r w:rsidRPr="00C20C57">
              <w:rPr>
                <w:rFonts w:eastAsia="Times New Roman" w:cstheme="minorHAnsi"/>
              </w:rPr>
              <w:t xml:space="preserve">Searching the </w:t>
            </w:r>
            <w:hyperlink r:id="rId15" w:history="1">
              <w:r w:rsidRPr="00C20C57">
                <w:rPr>
                  <w:rStyle w:val="Hyperlink"/>
                  <w:rFonts w:eastAsia="Times New Roman" w:cstheme="minorHAnsi"/>
                  <w:color w:val="0000FF"/>
                </w:rPr>
                <w:t>Canvas guides</w:t>
              </w:r>
            </w:hyperlink>
            <w:r w:rsidRPr="00C20C57">
              <w:rPr>
                <w:rFonts w:eastAsia="Times New Roman" w:cstheme="minorHAnsi"/>
              </w:rPr>
              <w:t xml:space="preserve"> connects you to documents that are searchable by issue. You may also opt for </w:t>
            </w:r>
            <w:hyperlink r:id="rId16" w:history="1">
              <w:r w:rsidRPr="00C20C57">
                <w:rPr>
                  <w:rStyle w:val="Hyperlink"/>
                  <w:rFonts w:eastAsia="Times New Roman" w:cstheme="minorHAnsi"/>
                  <w:color w:val="0000FF"/>
                </w:rPr>
                <w:t>Canvas video guides</w:t>
              </w:r>
            </w:hyperlink>
            <w:r w:rsidRPr="00C20C57">
              <w:rPr>
                <w:rFonts w:eastAsia="Times New Roman" w:cstheme="minorHAnsi"/>
                <w:color w:val="0000FF"/>
              </w:rPr>
              <w:t>.</w:t>
            </w:r>
          </w:p>
          <w:p w14:paraId="02CBA396" w14:textId="77777777" w:rsidR="007F5DBA" w:rsidRPr="0006641C" w:rsidRDefault="007F5DBA" w:rsidP="007F5DBA">
            <w:pPr>
              <w:pStyle w:val="ListParagraph"/>
              <w:numPr>
                <w:ilvl w:val="0"/>
                <w:numId w:val="17"/>
              </w:numPr>
              <w:rPr>
                <w:i/>
                <w:iCs/>
              </w:rPr>
            </w:pPr>
            <w:r>
              <w:t>Submit a Feature Idea</w:t>
            </w:r>
            <w:r>
              <w:br/>
            </w:r>
            <w:r w:rsidRPr="0006641C">
              <w:rPr>
                <w:i/>
                <w:iCs/>
              </w:rPr>
              <w:t>Have an idea to improve Canvas?</w:t>
            </w:r>
          </w:p>
          <w:p w14:paraId="594F6976" w14:textId="77777777" w:rsidR="007F5DBA" w:rsidRDefault="007F5DBA" w:rsidP="007F5DBA">
            <w:pPr>
              <w:pStyle w:val="ListParagraph"/>
              <w:numPr>
                <w:ilvl w:val="1"/>
                <w:numId w:val="17"/>
              </w:numPr>
            </w:pPr>
            <w:r w:rsidRPr="00C20C57">
              <w:rPr>
                <w:rFonts w:eastAsia="Times New Roman" w:cstheme="minorHAnsi"/>
              </w:rPr>
              <w:t>If you have an idea for Canvas that might make instructions or navigation easier, feel free to offer your thoughts through this Submit a Feature Idea avenue.</w:t>
            </w:r>
          </w:p>
          <w:p w14:paraId="568DC802" w14:textId="77777777" w:rsidR="007F5DBA" w:rsidRDefault="007F5DBA" w:rsidP="007F5DBA"/>
          <w:p w14:paraId="183ED40A" w14:textId="77777777" w:rsidR="007F5DBA" w:rsidRDefault="007F5DBA" w:rsidP="007F5DBA">
            <w:r>
              <w:t xml:space="preserve">Self-train on Canvas through the Self-enrolling/paced Canvas training course: </w:t>
            </w:r>
            <w:hyperlink r:id="rId17" w:history="1">
              <w:r w:rsidRPr="00C12433">
                <w:rPr>
                  <w:rStyle w:val="Hyperlink"/>
                </w:rPr>
                <w:t>https://uws.instructure.com/courses/45767</w:t>
              </w:r>
            </w:hyperlink>
          </w:p>
          <w:p w14:paraId="0BD03A1B" w14:textId="214A388C" w:rsidR="007F5DBA" w:rsidRDefault="007F5DBA" w:rsidP="007F5DBA"/>
        </w:tc>
      </w:tr>
      <w:tr w:rsidR="007F5DBA" w:rsidRPr="001C697E" w14:paraId="5AFAE070" w14:textId="77777777" w:rsidTr="00637563">
        <w:tc>
          <w:tcPr>
            <w:tcW w:w="2605" w:type="dxa"/>
            <w:tcBorders>
              <w:top w:val="nil"/>
              <w:left w:val="nil"/>
              <w:bottom w:val="nil"/>
              <w:right w:val="nil"/>
            </w:tcBorders>
          </w:tcPr>
          <w:p w14:paraId="6536A55D" w14:textId="658119C1" w:rsidR="007F5DBA" w:rsidRDefault="007F5DBA" w:rsidP="007F5DBA">
            <w:pPr>
              <w:rPr>
                <w:rFonts w:cstheme="minorHAnsi"/>
                <w:b/>
              </w:rPr>
            </w:pPr>
            <w:r>
              <w:rPr>
                <w:rFonts w:cstheme="minorHAnsi"/>
                <w:b/>
              </w:rPr>
              <w:t>UWSP Technology Support:</w:t>
            </w:r>
          </w:p>
        </w:tc>
        <w:tc>
          <w:tcPr>
            <w:tcW w:w="6359" w:type="dxa"/>
            <w:tcBorders>
              <w:top w:val="nil"/>
              <w:left w:val="nil"/>
              <w:bottom w:val="nil"/>
              <w:right w:val="nil"/>
            </w:tcBorders>
          </w:tcPr>
          <w:p w14:paraId="1C3E929F" w14:textId="66622B4F" w:rsidR="007F5DBA" w:rsidRDefault="007F5DBA" w:rsidP="007F5DBA">
            <w:pPr>
              <w:rPr>
                <w:rStyle w:val="Hyperlink"/>
              </w:rPr>
            </w:pPr>
            <w:r w:rsidRPr="0039799E">
              <w:t>The Office of Information Technology (IT) provides a Service Desk to assist students with connecting to the Campus Network, virus and spyware removal, file recovery, equipment loan, and computer repair. You can contact the Service</w:t>
            </w:r>
            <w:r w:rsidR="00465F35">
              <w:t xml:space="preserve"> </w:t>
            </w:r>
            <w:r w:rsidRPr="0039799E">
              <w:t xml:space="preserve">Desk via email at </w:t>
            </w:r>
            <w:hyperlink r:id="rId18" w:history="1">
              <w:r w:rsidRPr="0039799E">
                <w:rPr>
                  <w:rStyle w:val="Hyperlink"/>
                </w:rPr>
                <w:t>techhelp@uwsp.edu</w:t>
              </w:r>
            </w:hyperlink>
            <w:r w:rsidRPr="0039799E">
              <w:t xml:space="preserve"> or at (715) 346-4357 (HELP) or visit: </w:t>
            </w:r>
            <w:hyperlink r:id="rId19" w:history="1">
              <w:r w:rsidRPr="0039799E">
                <w:rPr>
                  <w:rStyle w:val="Hyperlink"/>
                </w:rPr>
                <w:t>https://www.uwsp.edu/infotech/Pages/ServiceDesk/default.aspx</w:t>
              </w:r>
            </w:hyperlink>
          </w:p>
          <w:p w14:paraId="2227B9D1" w14:textId="77777777" w:rsidR="00465F35" w:rsidRDefault="00465F35" w:rsidP="007F5DBA">
            <w:pPr>
              <w:rPr>
                <w:rStyle w:val="Hyperlink"/>
              </w:rPr>
            </w:pPr>
          </w:p>
          <w:p w14:paraId="0B73F0DD" w14:textId="42623445" w:rsidR="00615E3A" w:rsidRDefault="00615E3A" w:rsidP="007F5DBA">
            <w:r>
              <w:t>For technology instruction sheets, online support videos, and other related</w:t>
            </w:r>
            <w:r w:rsidR="00877788">
              <w:t xml:space="preserve"> resources, go to: </w:t>
            </w:r>
            <w:hyperlink r:id="rId20" w:history="1">
              <w:r w:rsidRPr="00C05F6B">
                <w:rPr>
                  <w:rStyle w:val="Hyperlink"/>
                </w:rPr>
                <w:t>https://www.uwsp.edu/online/Pages/Student-Support.aspx</w:t>
              </w:r>
            </w:hyperlink>
          </w:p>
          <w:p w14:paraId="2A05693A" w14:textId="5AF653BC" w:rsidR="00615E3A" w:rsidRDefault="00615E3A" w:rsidP="007F5DBA"/>
          <w:p w14:paraId="36F73F45" w14:textId="318C1A0F" w:rsidR="009F0FFE" w:rsidRDefault="009F0FFE" w:rsidP="007F5DBA">
            <w:r w:rsidRPr="009F0FFE">
              <w:t>The university also provides a Technology Tutoring service in which tutors meet with students one-on-one to provide technology assistance.</w:t>
            </w:r>
            <w:r w:rsidR="000F044E">
              <w:rPr>
                <w:rFonts w:cstheme="minorHAnsi"/>
              </w:rPr>
              <w:t xml:space="preserve"> To receive help of this nature visit</w:t>
            </w:r>
            <w:r w:rsidR="000F044E">
              <w:rPr>
                <w:rFonts w:cstheme="minorHAnsi"/>
                <w:b/>
              </w:rPr>
              <w:t>:</w:t>
            </w:r>
            <w:r w:rsidR="000F044E">
              <w:rPr>
                <w:rFonts w:cstheme="minorHAnsi"/>
              </w:rPr>
              <w:t xml:space="preserve"> </w:t>
            </w:r>
            <w:r>
              <w:t xml:space="preserve">  </w:t>
            </w:r>
            <w:hyperlink r:id="rId21" w:history="1">
              <w:r w:rsidRPr="00517277">
                <w:rPr>
                  <w:rStyle w:val="Hyperlink"/>
                </w:rPr>
                <w:t>https://www.uwsp.edu/tlc/Pages/techTutoring.aspx</w:t>
              </w:r>
            </w:hyperlink>
          </w:p>
          <w:p w14:paraId="6C2B68B9" w14:textId="77777777" w:rsidR="009F0FFE" w:rsidRDefault="009F0FFE" w:rsidP="007F5DBA"/>
          <w:p w14:paraId="7C72CBA1" w14:textId="79597145" w:rsidR="009F0FFE" w:rsidRPr="009F0FFE" w:rsidRDefault="00615E3A" w:rsidP="007F5DBA">
            <w:pPr>
              <w:rPr>
                <w:color w:val="0563C1" w:themeColor="hyperlink"/>
                <w:u w:val="single"/>
              </w:rPr>
            </w:pPr>
            <w:r>
              <w:t xml:space="preserve">Additional tools designed to help students taking </w:t>
            </w:r>
            <w:r w:rsidRPr="00615E3A">
              <w:t>online or hybrid courses</w:t>
            </w:r>
            <w:r>
              <w:t xml:space="preserve"> can be found at:  </w:t>
            </w:r>
            <w:hyperlink r:id="rId22" w:history="1">
              <w:r w:rsidRPr="00C05F6B">
                <w:rPr>
                  <w:rStyle w:val="Hyperlink"/>
                </w:rPr>
                <w:t>https://www.uwsp.edu/online/Pages/Online%20Student%20Orientation.aspx</w:t>
              </w:r>
            </w:hyperlink>
          </w:p>
        </w:tc>
      </w:tr>
    </w:tbl>
    <w:p w14:paraId="67C01B14" w14:textId="37123BAF" w:rsidR="002F7E51" w:rsidRPr="009A0912" w:rsidRDefault="002F7E51" w:rsidP="002F7E51">
      <w:pPr>
        <w:rPr>
          <w:rFonts w:ascii="Times New Roman" w:hAnsi="Times New Roman" w:cs="Times New Roman"/>
          <w:sz w:val="36"/>
        </w:rPr>
      </w:pPr>
    </w:p>
    <w:p w14:paraId="7C1FB844" w14:textId="064CE645" w:rsidR="009A0912" w:rsidRPr="009A0912" w:rsidRDefault="009A0912" w:rsidP="00F975E1">
      <w:pPr>
        <w:pStyle w:val="Heading1"/>
      </w:pPr>
      <w:r>
        <w:t>Learning Outcomes</w:t>
      </w:r>
    </w:p>
    <w:p w14:paraId="1B508528" w14:textId="246B0346" w:rsidR="00005DD3" w:rsidRPr="002F7E51" w:rsidRDefault="00005DD3" w:rsidP="004706F5">
      <w:pPr>
        <w:pStyle w:val="Heading2"/>
      </w:pPr>
      <w:r>
        <w:t>Course Goals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96110" w:rsidRPr="001C697E" w14:paraId="5798EACB" w14:textId="77777777" w:rsidTr="000F3624">
        <w:tc>
          <w:tcPr>
            <w:tcW w:w="8964" w:type="dxa"/>
          </w:tcPr>
          <w:p w14:paraId="17C8CC23" w14:textId="77777777" w:rsidR="00096110" w:rsidRDefault="00096110" w:rsidP="00096110">
            <w:pPr>
              <w:rPr>
                <w:rFonts w:cstheme="minorHAnsi"/>
              </w:rPr>
            </w:pPr>
            <w:r>
              <w:rPr>
                <w:rFonts w:cstheme="minorHAnsi"/>
              </w:rPr>
              <w:t>The course focuses on the competencies needed to effectively plan, lead, and executive complex projects with predictive and agile project lifecycles.  The course builds business analysis skills to help determine the business current state and future state.  This course focuses on preparing students to take the Project Management Institute (PMI) Certified Associate Project Manager (CAPM) exam.</w:t>
            </w:r>
          </w:p>
          <w:p w14:paraId="7B110926" w14:textId="34D6EF35" w:rsidR="00096110" w:rsidRPr="002F7E51" w:rsidRDefault="00096110" w:rsidP="00096110">
            <w:pPr>
              <w:rPr>
                <w:rFonts w:cstheme="minorHAnsi"/>
              </w:rPr>
            </w:pPr>
            <w:r>
              <w:rPr>
                <w:rFonts w:cstheme="minorHAnsi"/>
              </w:rPr>
              <w:t xml:space="preserve">Students will take what they learn in each module and apply the skills and techniques in class </w:t>
            </w:r>
            <w:r w:rsidR="00A434A7">
              <w:rPr>
                <w:rFonts w:cstheme="minorHAnsi"/>
              </w:rPr>
              <w:t>to get hands on experience for the project management tools and techniques.  Student teams will select two projects that they will work on throughout the class.  One project that is</w:t>
            </w:r>
            <w:r w:rsidR="009C16DF">
              <w:rPr>
                <w:rFonts w:cstheme="minorHAnsi"/>
              </w:rPr>
              <w:t xml:space="preserve"> predictive and another project that is agile.  You will learn from your classmates and other stakeholders that you interview during the class.</w:t>
            </w:r>
          </w:p>
        </w:tc>
      </w:tr>
    </w:tbl>
    <w:p w14:paraId="20744E7B" w14:textId="286DCB3D" w:rsidR="00005DD3" w:rsidRPr="002F7E51" w:rsidRDefault="00005DD3" w:rsidP="004706F5">
      <w:pPr>
        <w:pStyle w:val="Heading2"/>
      </w:pPr>
      <w:r>
        <w:t>Course Learning Objectives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22328D97" w14:textId="77777777" w:rsidTr="000F3624">
        <w:tc>
          <w:tcPr>
            <w:tcW w:w="8964" w:type="dxa"/>
          </w:tcPr>
          <w:p w14:paraId="36F6D027" w14:textId="1341BC1D" w:rsidR="00B9081B" w:rsidRDefault="00B9081B" w:rsidP="00B9081B">
            <w:pPr>
              <w:pStyle w:val="ListParagraph"/>
              <w:numPr>
                <w:ilvl w:val="0"/>
                <w:numId w:val="30"/>
              </w:numPr>
            </w:pPr>
            <w:r>
              <w:t>Apply Project Management Fundamentals and Core Concepts</w:t>
            </w:r>
          </w:p>
          <w:p w14:paraId="5BDA5071" w14:textId="0F563D53" w:rsidR="00B9081B" w:rsidRDefault="00B9081B" w:rsidP="00B9081B">
            <w:pPr>
              <w:pStyle w:val="ListParagraph"/>
              <w:numPr>
                <w:ilvl w:val="0"/>
                <w:numId w:val="30"/>
              </w:numPr>
            </w:pPr>
            <w:r>
              <w:t>Apply Predictive, Plan-Based Methodologies to prepare project management schedules</w:t>
            </w:r>
          </w:p>
          <w:p w14:paraId="7A7B4415" w14:textId="22D8FF92" w:rsidR="00B9081B" w:rsidRDefault="00B9081B" w:rsidP="00B9081B">
            <w:pPr>
              <w:pStyle w:val="ListParagraph"/>
              <w:numPr>
                <w:ilvl w:val="0"/>
                <w:numId w:val="30"/>
              </w:numPr>
            </w:pPr>
            <w:r>
              <w:t>Apply Agile Frameworks/Methodologies to prepare for iterative projects</w:t>
            </w:r>
          </w:p>
          <w:p w14:paraId="79D13A0F" w14:textId="3BEBAFEA" w:rsidR="00B9081B" w:rsidRDefault="00B9081B" w:rsidP="00B9081B">
            <w:pPr>
              <w:pStyle w:val="ListParagraph"/>
              <w:numPr>
                <w:ilvl w:val="0"/>
                <w:numId w:val="30"/>
              </w:numPr>
            </w:pPr>
            <w:r>
              <w:t>Apply Business Analysis strategies to gather requirements for project or product outcomes</w:t>
            </w:r>
          </w:p>
          <w:p w14:paraId="28F38B45" w14:textId="369CC322" w:rsidR="00B9081B" w:rsidRPr="00B473A1" w:rsidRDefault="00B9081B" w:rsidP="0088254E">
            <w:pPr>
              <w:ind w:left="4"/>
            </w:pPr>
          </w:p>
        </w:tc>
      </w:tr>
    </w:tbl>
    <w:p w14:paraId="3907EFEA" w14:textId="7EDCDBCB" w:rsidR="009A0912" w:rsidRPr="002F7E51" w:rsidRDefault="003336AE" w:rsidP="004706F5">
      <w:pPr>
        <w:pStyle w:val="Heading2"/>
      </w:pPr>
      <w:r w:rsidRPr="003336AE">
        <w:t>Academic Unit</w:t>
      </w:r>
      <w:r w:rsidR="000F3624" w:rsidRPr="000F3624">
        <w:rPr>
          <w:noProof/>
        </w:rPr>
        <w:t xml:space="preserve"> </w:t>
      </w:r>
    </w:p>
    <w:tbl>
      <w:tblPr>
        <w:tblStyle w:val="TableGrid"/>
        <w:tblpPr w:leftFromText="180" w:rightFromText="180" w:vertAnchor="text" w:horzAnchor="margin" w:tblpX="391" w:tblpY="1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6349"/>
      </w:tblGrid>
      <w:tr w:rsidR="00FE4722" w:rsidRPr="001C697E" w14:paraId="6ACBC35D" w14:textId="77777777" w:rsidTr="005678C1">
        <w:trPr>
          <w:trHeight w:val="4320"/>
        </w:trPr>
        <w:tc>
          <w:tcPr>
            <w:tcW w:w="2610" w:type="dxa"/>
          </w:tcPr>
          <w:p w14:paraId="008BA679" w14:textId="490CBDFC" w:rsidR="00FE4722" w:rsidRPr="002F7E51" w:rsidRDefault="00FE4722" w:rsidP="00FE4722">
            <w:pPr>
              <w:rPr>
                <w:rFonts w:cstheme="minorHAnsi"/>
                <w:b/>
              </w:rPr>
            </w:pPr>
            <w:r>
              <w:rPr>
                <w:rFonts w:cstheme="minorHAnsi"/>
                <w:b/>
              </w:rPr>
              <w:lastRenderedPageBreak/>
              <w:t>SBE Mission:</w:t>
            </w:r>
            <w:r w:rsidRPr="002F7E51">
              <w:rPr>
                <w:rFonts w:cstheme="minorHAnsi"/>
                <w:b/>
              </w:rPr>
              <w:t xml:space="preserve"> </w:t>
            </w:r>
          </w:p>
        </w:tc>
        <w:tc>
          <w:tcPr>
            <w:tcW w:w="6349" w:type="dxa"/>
          </w:tcPr>
          <w:p w14:paraId="4616ACF9" w14:textId="77777777" w:rsidR="00FE4722" w:rsidRDefault="00FE4722" w:rsidP="00FE4722">
            <w:pPr>
              <w:rPr>
                <w:rFonts w:cstheme="minorHAnsi"/>
                <w:color w:val="000000"/>
              </w:rPr>
            </w:pPr>
            <w:r w:rsidRPr="00C5188D">
              <w:rPr>
                <w:rFonts w:cstheme="minorHAnsi"/>
                <w:color w:val="000000"/>
              </w:rPr>
              <w:t xml:space="preserve">The UW-Stevens Point School of Business and Economics creates career ready graduates and leaders through applied learning. We serve the businesses, economy, and people of the greater Central Wisconsin region. We specialize in preparing students for success by providing professional development experiences, access to employers, and in-demand skills. </w:t>
            </w:r>
          </w:p>
          <w:p w14:paraId="6EF69E47" w14:textId="77777777" w:rsidR="00FE4722" w:rsidRDefault="00FE4722" w:rsidP="00FE4722">
            <w:pPr>
              <w:rPr>
                <w:rFonts w:cstheme="minorHAnsi"/>
                <w:color w:val="000000"/>
              </w:rPr>
            </w:pPr>
          </w:p>
          <w:p w14:paraId="0622F11F" w14:textId="77777777" w:rsidR="00FE4722" w:rsidRPr="00C5188D" w:rsidRDefault="00FE4722" w:rsidP="00FE4722">
            <w:pPr>
              <w:rPr>
                <w:rFonts w:cstheme="minorHAnsi"/>
                <w:color w:val="000000"/>
              </w:rPr>
            </w:pPr>
            <w:r>
              <w:rPr>
                <w:rFonts w:cstheme="minorHAnsi"/>
                <w:color w:val="000000"/>
              </w:rPr>
              <w:t>The SBE achieves its mission by valuing:</w:t>
            </w:r>
          </w:p>
          <w:p w14:paraId="0588F853" w14:textId="77777777" w:rsidR="00FE4722" w:rsidRPr="00EA1E0C" w:rsidRDefault="00FE4722" w:rsidP="00FE4722">
            <w:pPr>
              <w:pStyle w:val="ListParagraph"/>
              <w:numPr>
                <w:ilvl w:val="0"/>
                <w:numId w:val="1"/>
              </w:numPr>
              <w:contextualSpacing w:val="0"/>
              <w:rPr>
                <w:rFonts w:cstheme="minorHAnsi"/>
                <w:strike/>
              </w:rPr>
            </w:pPr>
            <w:r w:rsidRPr="00EA1E0C">
              <w:rPr>
                <w:rFonts w:cstheme="minorHAnsi"/>
                <w:color w:val="000000"/>
              </w:rPr>
              <w:t>Talent development</w:t>
            </w:r>
          </w:p>
          <w:p w14:paraId="72AB3542"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Lifelong learning</w:t>
            </w:r>
          </w:p>
          <w:p w14:paraId="2D270C28"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Career preparation</w:t>
            </w:r>
          </w:p>
          <w:p w14:paraId="4E0A12A7"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On the job experiences</w:t>
            </w:r>
          </w:p>
          <w:p w14:paraId="737A6C61"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Community outreach</w:t>
            </w:r>
          </w:p>
          <w:p w14:paraId="3A9CABAA"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Regional partnerships</w:t>
            </w:r>
          </w:p>
          <w:p w14:paraId="087E27DB" w14:textId="27727E4A" w:rsidR="00FE4722" w:rsidRPr="003336AE" w:rsidRDefault="00FE4722" w:rsidP="00FE4722">
            <w:pPr>
              <w:pStyle w:val="ListParagraph"/>
              <w:numPr>
                <w:ilvl w:val="0"/>
                <w:numId w:val="1"/>
              </w:numPr>
              <w:contextualSpacing w:val="0"/>
              <w:rPr>
                <w:szCs w:val="23"/>
              </w:rPr>
            </w:pPr>
            <w:r w:rsidRPr="00EA1E0C">
              <w:rPr>
                <w:rFonts w:cstheme="minorHAnsi"/>
                <w:color w:val="000000"/>
              </w:rPr>
              <w:t>Continuous improvement</w:t>
            </w:r>
          </w:p>
        </w:tc>
      </w:tr>
      <w:tr w:rsidR="00FE4722" w:rsidRPr="001C697E" w14:paraId="5BC35C1E" w14:textId="77777777" w:rsidTr="000F3624">
        <w:tc>
          <w:tcPr>
            <w:tcW w:w="2610" w:type="dxa"/>
          </w:tcPr>
          <w:p w14:paraId="37B76D2E" w14:textId="7C3067C6" w:rsidR="00FE4722" w:rsidRDefault="00FE4722" w:rsidP="00FE4722">
            <w:pPr>
              <w:rPr>
                <w:rFonts w:cstheme="minorHAnsi"/>
                <w:b/>
              </w:rPr>
            </w:pPr>
            <w:r>
              <w:rPr>
                <w:rFonts w:cstheme="minorHAnsi"/>
                <w:b/>
              </w:rPr>
              <w:t>Accreditation Commitment:</w:t>
            </w:r>
          </w:p>
        </w:tc>
        <w:tc>
          <w:tcPr>
            <w:tcW w:w="6349" w:type="dxa"/>
          </w:tcPr>
          <w:p w14:paraId="12E44F50" w14:textId="35C73672" w:rsidR="00FE4722" w:rsidRPr="00233E54" w:rsidRDefault="00FE4722" w:rsidP="00FE4722">
            <w:pPr>
              <w:pStyle w:val="Style2"/>
              <w:tabs>
                <w:tab w:val="left" w:pos="720"/>
              </w:tabs>
              <w:spacing w:after="0"/>
              <w:rPr>
                <w:sz w:val="22"/>
                <w:szCs w:val="22"/>
              </w:rPr>
            </w:pPr>
            <w:r w:rsidRPr="0086726B">
              <w:rPr>
                <w:sz w:val="22"/>
                <w:szCs w:val="22"/>
              </w:rPr>
              <w:t>SBE is accredited by the Association to Advance Collegiate Schools of</w:t>
            </w:r>
            <w:r>
              <w:rPr>
                <w:sz w:val="22"/>
                <w:szCs w:val="22"/>
              </w:rPr>
              <w:t xml:space="preserve"> </w:t>
            </w:r>
            <w:r w:rsidRPr="0086726B">
              <w:rPr>
                <w:sz w:val="22"/>
                <w:szCs w:val="22"/>
              </w:rPr>
              <w:t>Business (AACSB), a designation earned by only 5 percent of world</w:t>
            </w:r>
            <w:r>
              <w:rPr>
                <w:sz w:val="22"/>
                <w:szCs w:val="22"/>
              </w:rPr>
              <w:t xml:space="preserve"> </w:t>
            </w:r>
            <w:r w:rsidRPr="0086726B">
              <w:rPr>
                <w:sz w:val="22"/>
                <w:szCs w:val="22"/>
              </w:rPr>
              <w:t>business schools. Accreditation instills a culture of continuously</w:t>
            </w:r>
            <w:r>
              <w:rPr>
                <w:sz w:val="22"/>
                <w:szCs w:val="22"/>
              </w:rPr>
              <w:t xml:space="preserve"> </w:t>
            </w:r>
            <w:r w:rsidRPr="0086726B">
              <w:rPr>
                <w:sz w:val="22"/>
                <w:szCs w:val="22"/>
              </w:rPr>
              <w:t>improving our programs through connections with local business</w:t>
            </w:r>
            <w:r>
              <w:rPr>
                <w:sz w:val="22"/>
                <w:szCs w:val="22"/>
              </w:rPr>
              <w:t xml:space="preserve"> </w:t>
            </w:r>
            <w:r w:rsidRPr="0086726B">
              <w:rPr>
                <w:sz w:val="22"/>
                <w:szCs w:val="22"/>
              </w:rPr>
              <w:t>leaders, alumni and the community.</w:t>
            </w:r>
          </w:p>
        </w:tc>
      </w:tr>
    </w:tbl>
    <w:p w14:paraId="078442ED" w14:textId="77777777" w:rsidR="00005DD3" w:rsidRPr="005559AF" w:rsidRDefault="00005DD3" w:rsidP="00005DD3">
      <w:pPr>
        <w:rPr>
          <w:rFonts w:ascii="Times New Roman" w:hAnsi="Times New Roman" w:cs="Times New Roman"/>
          <w:sz w:val="36"/>
          <w:szCs w:val="36"/>
        </w:rPr>
      </w:pPr>
    </w:p>
    <w:p w14:paraId="6047A27F" w14:textId="681D35DD" w:rsidR="005559AF" w:rsidRPr="009A0912" w:rsidRDefault="00233E54" w:rsidP="000F3624">
      <w:pPr>
        <w:pStyle w:val="Heading1"/>
      </w:pPr>
      <w:r>
        <w:t>Course Policies</w:t>
      </w:r>
    </w:p>
    <w:p w14:paraId="3731C079" w14:textId="770F65BA" w:rsidR="005559AF" w:rsidRPr="002F7E51" w:rsidRDefault="007D0B4D" w:rsidP="004706F5">
      <w:pPr>
        <w:pStyle w:val="Heading2"/>
      </w:pPr>
      <w:r>
        <w:t>Attendance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5559AF" w:rsidRPr="001C697E" w14:paraId="5DAF879A" w14:textId="77777777" w:rsidTr="000F3624">
        <w:tc>
          <w:tcPr>
            <w:tcW w:w="8964" w:type="dxa"/>
          </w:tcPr>
          <w:p w14:paraId="0AB1AFBC" w14:textId="2D50E661" w:rsidR="005559AF" w:rsidRPr="002F7E51" w:rsidRDefault="009C16DF" w:rsidP="000F3624">
            <w:pPr>
              <w:rPr>
                <w:rFonts w:cstheme="minorHAnsi"/>
              </w:rPr>
            </w:pPr>
            <w:r>
              <w:rPr>
                <w:rFonts w:cstheme="minorHAnsi"/>
              </w:rPr>
              <w:t xml:space="preserve">Participation is a graded component of this course. </w:t>
            </w:r>
            <w:r w:rsidRPr="00792036">
              <w:rPr>
                <w:rFonts w:ascii="Times New Roman" w:hAnsi="Times New Roman" w:cs="Times New Roman"/>
              </w:rPr>
              <w:t xml:space="preserve"> </w:t>
            </w:r>
            <w:r w:rsidRPr="00792036">
              <w:rPr>
                <w:rFonts w:cstheme="minorHAnsi"/>
              </w:rPr>
              <w:t>Being present and interacting in class</w:t>
            </w:r>
            <w:r w:rsidR="00DA129D">
              <w:rPr>
                <w:rFonts w:cstheme="minorHAnsi"/>
              </w:rPr>
              <w:t xml:space="preserve"> and within your assigned teams</w:t>
            </w:r>
            <w:r w:rsidRPr="00792036">
              <w:rPr>
                <w:rFonts w:cstheme="minorHAnsi"/>
              </w:rPr>
              <w:t xml:space="preserve"> is one of the most important things you can do to learn. Be prepared, ask questions, participate in class, and be open and willing to learn new things.</w:t>
            </w:r>
            <w:r w:rsidR="00C822C4">
              <w:rPr>
                <w:rFonts w:cstheme="minorHAnsi"/>
              </w:rPr>
              <w:t xml:space="preserve">  You will assess your team</w:t>
            </w:r>
            <w:r w:rsidR="00EC1C10">
              <w:rPr>
                <w:rFonts w:cstheme="minorHAnsi"/>
              </w:rPr>
              <w:t xml:space="preserve"> members on participation and provide them feedback on a weekly basis.</w:t>
            </w:r>
          </w:p>
        </w:tc>
      </w:tr>
    </w:tbl>
    <w:p w14:paraId="13935384" w14:textId="77777777" w:rsidR="007D0B4D" w:rsidRPr="002F7E51" w:rsidRDefault="007D0B4D" w:rsidP="004706F5">
      <w:pPr>
        <w:pStyle w:val="Heading2"/>
      </w:pPr>
      <w:r>
        <w:t>Late Work</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7D0B4D" w:rsidRPr="001C697E" w14:paraId="5C3E182B" w14:textId="77777777" w:rsidTr="000F3624">
        <w:tc>
          <w:tcPr>
            <w:tcW w:w="8964" w:type="dxa"/>
          </w:tcPr>
          <w:p w14:paraId="15F7BDEE" w14:textId="46974639" w:rsidR="007D0B4D" w:rsidRPr="002F7E51" w:rsidRDefault="009C16DF" w:rsidP="000F3624">
            <w:pPr>
              <w:rPr>
                <w:rFonts w:cstheme="minorHAnsi"/>
              </w:rPr>
            </w:pPr>
            <w:r w:rsidRPr="00BB167C">
              <w:rPr>
                <w:rFonts w:cstheme="minorHAnsi"/>
              </w:rPr>
              <w:t>Late work will be assessed a deduction of 10% per day</w:t>
            </w:r>
            <w:r>
              <w:rPr>
                <w:rFonts w:cstheme="minorHAnsi"/>
              </w:rPr>
              <w:t>, up to 50%,</w:t>
            </w:r>
            <w:r w:rsidRPr="00BB167C">
              <w:rPr>
                <w:rFonts w:cstheme="minorHAnsi"/>
              </w:rPr>
              <w:t xml:space="preserve"> unless pre-approved for a valid reason.</w:t>
            </w:r>
          </w:p>
        </w:tc>
      </w:tr>
    </w:tbl>
    <w:p w14:paraId="1B47C154" w14:textId="1DD3B3F3" w:rsidR="007D0B4D" w:rsidRPr="002F7E51" w:rsidRDefault="007D0B4D" w:rsidP="004706F5">
      <w:pPr>
        <w:pStyle w:val="Heading2"/>
      </w:pPr>
      <w:r>
        <w:t>Etiquette/Netiquette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33E54" w:rsidRPr="001C697E" w14:paraId="1D6FA560" w14:textId="77777777" w:rsidTr="000F3624">
        <w:tc>
          <w:tcPr>
            <w:tcW w:w="8964" w:type="dxa"/>
          </w:tcPr>
          <w:p w14:paraId="24AAD0F9" w14:textId="77777777" w:rsidR="009C16DF" w:rsidRPr="00BB167C" w:rsidRDefault="009C16DF" w:rsidP="009C16DF">
            <w:pPr>
              <w:rPr>
                <w:rFonts w:cstheme="minorHAnsi"/>
              </w:rPr>
            </w:pPr>
            <w:r w:rsidRPr="00BB167C">
              <w:rPr>
                <w:rFonts w:cstheme="minorHAnsi"/>
              </w:rPr>
              <w:t>3.3.1 General Policy Guidelines</w:t>
            </w:r>
          </w:p>
          <w:p w14:paraId="481FAC83" w14:textId="77777777" w:rsidR="009C16DF" w:rsidRPr="00BB167C" w:rsidRDefault="009C16DF" w:rsidP="009C16DF">
            <w:pPr>
              <w:rPr>
                <w:rFonts w:cstheme="minorHAnsi"/>
              </w:rPr>
            </w:pPr>
            <w:r w:rsidRPr="00BB167C">
              <w:rPr>
                <w:rFonts w:cstheme="minorHAnsi"/>
              </w:rPr>
              <w:t>Etiquette/Netiquette is a set of rules for behaving properly during on-campus/online components of a UWSP course. As the instructor, it is my goal to provide a safe and nurturing learning environment for all students. Therefore, breaches of Etiquette/Netiquette are defined as any behaviors that are disruptive to the learning environment. The following examples provide a foundational description of Etiquette/Netiquette and breaches thereof:</w:t>
            </w:r>
          </w:p>
          <w:p w14:paraId="0229ED78" w14:textId="77777777" w:rsidR="009C16DF" w:rsidRPr="00BB167C" w:rsidRDefault="009C16DF" w:rsidP="009C16DF">
            <w:pPr>
              <w:rPr>
                <w:rFonts w:cstheme="minorHAnsi"/>
              </w:rPr>
            </w:pPr>
            <w:r w:rsidRPr="00BB167C">
              <w:rPr>
                <w:rFonts w:cstheme="minorHAnsi"/>
              </w:rPr>
              <w:t>• Displaying respect for others is required at all times. It is not required that you share the perspectives of your classmates, but rather that you do not discredit their right to have their own opinion. Expressing alternate viewpoints is important, but this should be done in a collegial manner.</w:t>
            </w:r>
          </w:p>
          <w:p w14:paraId="1D87B9D6" w14:textId="21E12C42" w:rsidR="009C16DF" w:rsidRPr="00BB167C" w:rsidRDefault="009C16DF" w:rsidP="009C16DF">
            <w:pPr>
              <w:rPr>
                <w:rFonts w:cstheme="minorHAnsi"/>
              </w:rPr>
            </w:pPr>
            <w:r w:rsidRPr="00BB167C">
              <w:rPr>
                <w:rFonts w:cstheme="minorHAnsi"/>
              </w:rPr>
              <w:lastRenderedPageBreak/>
              <w:t xml:space="preserve">• Side discussions (on-campus or online), listening to </w:t>
            </w:r>
            <w:r w:rsidR="00954254" w:rsidRPr="00BB167C">
              <w:rPr>
                <w:rFonts w:cstheme="minorHAnsi"/>
              </w:rPr>
              <w:t>headphones</w:t>
            </w:r>
            <w:r w:rsidRPr="00BB167C">
              <w:rPr>
                <w:rFonts w:cstheme="minorHAnsi"/>
              </w:rPr>
              <w:t>, sleeping in class, and abusive language is considered disruptive behavior.</w:t>
            </w:r>
          </w:p>
          <w:p w14:paraId="7AF104C8" w14:textId="77777777" w:rsidR="009C16DF" w:rsidRPr="00BB167C" w:rsidRDefault="009C16DF" w:rsidP="009C16DF">
            <w:pPr>
              <w:rPr>
                <w:rFonts w:cstheme="minorHAnsi"/>
              </w:rPr>
            </w:pPr>
            <w:r w:rsidRPr="00BB167C">
              <w:rPr>
                <w:rFonts w:cstheme="minorHAnsi"/>
              </w:rPr>
              <w:t>• No shouting, no profane language, no verbal or physical threats, no intimidation of any kind.</w:t>
            </w:r>
          </w:p>
          <w:p w14:paraId="0B516CCA" w14:textId="77777777" w:rsidR="009C16DF" w:rsidRPr="00BB167C" w:rsidRDefault="009C16DF" w:rsidP="009C16DF">
            <w:pPr>
              <w:rPr>
                <w:rFonts w:cstheme="minorHAnsi"/>
              </w:rPr>
            </w:pPr>
            <w:r w:rsidRPr="00BB167C">
              <w:rPr>
                <w:rFonts w:cstheme="minorHAnsi"/>
              </w:rPr>
              <w:t>• Not arriving to class under the influence of any alcohol or drugs.</w:t>
            </w:r>
          </w:p>
          <w:p w14:paraId="4DC725DF" w14:textId="77777777" w:rsidR="009C16DF" w:rsidRPr="00BB167C" w:rsidRDefault="009C16DF" w:rsidP="009C16DF">
            <w:pPr>
              <w:rPr>
                <w:rFonts w:cstheme="minorHAnsi"/>
              </w:rPr>
            </w:pPr>
            <w:r w:rsidRPr="00BB167C">
              <w:rPr>
                <w:rFonts w:cstheme="minorHAnsi"/>
              </w:rPr>
              <w:t>• Please come to class on time. Students should inform the instructor via email prior to class if he or she must arrive late or leave early.</w:t>
            </w:r>
          </w:p>
          <w:p w14:paraId="6C04C775" w14:textId="77777777" w:rsidR="009C16DF" w:rsidRPr="00BB167C" w:rsidRDefault="009C16DF" w:rsidP="009C16DF">
            <w:pPr>
              <w:rPr>
                <w:rFonts w:cstheme="minorHAnsi"/>
              </w:rPr>
            </w:pPr>
            <w:r w:rsidRPr="00BB167C">
              <w:rPr>
                <w:rFonts w:cstheme="minorHAnsi"/>
              </w:rPr>
              <w:t>• Cell phones, tablets, laptops, or any other electronic devices, while permitted in class, must be used in a way that is not disruptive to the class. Electronic devices are to be used only for note taking and to participate in class. Texting, checking social media, email, etc. is not permitted. If you are using technology inappropriately, you will be asked to put your device away for the remainder of the class session. If you or those around you appear severely distracted by an electronic device at any time, the instructor may ask you to show the content of your screen or to leave the classroom.</w:t>
            </w:r>
          </w:p>
          <w:p w14:paraId="0E64BF7B" w14:textId="77777777" w:rsidR="009C16DF" w:rsidRPr="00BB167C" w:rsidRDefault="009C16DF" w:rsidP="009C16DF">
            <w:pPr>
              <w:rPr>
                <w:rFonts w:cstheme="minorHAnsi"/>
              </w:rPr>
            </w:pPr>
          </w:p>
          <w:p w14:paraId="4A127B6B" w14:textId="77777777" w:rsidR="009C16DF" w:rsidRPr="00BB167C" w:rsidRDefault="009C16DF" w:rsidP="009C16DF">
            <w:pPr>
              <w:rPr>
                <w:rFonts w:cstheme="minorHAnsi"/>
              </w:rPr>
            </w:pPr>
            <w:r w:rsidRPr="00BB167C">
              <w:rPr>
                <w:rFonts w:cstheme="minorHAnsi"/>
              </w:rPr>
              <w:t>3.3.2 Penalties for Misconduct</w:t>
            </w:r>
          </w:p>
          <w:p w14:paraId="45E92CFC" w14:textId="42159861" w:rsidR="00233E54" w:rsidRPr="002F7E51" w:rsidRDefault="009C16DF" w:rsidP="009C16DF">
            <w:pPr>
              <w:rPr>
                <w:rFonts w:cstheme="minorHAnsi"/>
              </w:rPr>
            </w:pPr>
            <w:r w:rsidRPr="00BB167C">
              <w:rPr>
                <w:rFonts w:cstheme="minorHAnsi"/>
              </w:rPr>
              <w:t>The instructor reserves the right to ask students to leave the class or to issue grade penalties for misconduct. Grade penalties are not given lightly and not without clear and justifiable cause. Grade penalties will only be applied in cases where the student has, without question, diminished the learning environment for others. Students will always be notified via email, without delay, if they incur a grade penalty of any kind. Any continued disruptive behavior may result in a referral to the Dean of Students office.</w:t>
            </w:r>
          </w:p>
        </w:tc>
      </w:tr>
    </w:tbl>
    <w:p w14:paraId="2C94F617" w14:textId="77777777" w:rsidR="00233E54" w:rsidRPr="005559AF" w:rsidRDefault="00233E54" w:rsidP="00233E54">
      <w:pPr>
        <w:rPr>
          <w:rFonts w:ascii="Times New Roman" w:hAnsi="Times New Roman" w:cs="Times New Roman"/>
          <w:sz w:val="36"/>
          <w:szCs w:val="36"/>
        </w:rPr>
      </w:pPr>
    </w:p>
    <w:p w14:paraId="1F25FAC2" w14:textId="70DC6C04" w:rsidR="00233E54" w:rsidRPr="009A0912" w:rsidRDefault="00233E54" w:rsidP="000F3624">
      <w:pPr>
        <w:pStyle w:val="Heading1"/>
      </w:pPr>
      <w:r>
        <w:t>Grading</w:t>
      </w:r>
    </w:p>
    <w:p w14:paraId="480A2366" w14:textId="5631F865" w:rsidR="00233E54" w:rsidRDefault="00233E54" w:rsidP="004706F5">
      <w:pPr>
        <w:pStyle w:val="Heading2"/>
      </w:pPr>
      <w:r>
        <w:t>Grading Scheme</w:t>
      </w:r>
    </w:p>
    <w:tbl>
      <w:tblPr>
        <w:tblStyle w:val="TableGrid"/>
        <w:tblpPr w:leftFromText="180" w:rightFromText="180" w:vertAnchor="text" w:horzAnchor="margin" w:tblpX="386" w:tblpY="129"/>
        <w:tblW w:w="8968" w:type="dxa"/>
        <w:tblLayout w:type="fixed"/>
        <w:tblLook w:val="04A0" w:firstRow="1" w:lastRow="0" w:firstColumn="1" w:lastColumn="0" w:noHBand="0" w:noVBand="1"/>
      </w:tblPr>
      <w:tblGrid>
        <w:gridCol w:w="1435"/>
        <w:gridCol w:w="2790"/>
        <w:gridCol w:w="630"/>
        <w:gridCol w:w="720"/>
        <w:gridCol w:w="630"/>
        <w:gridCol w:w="2763"/>
      </w:tblGrid>
      <w:tr w:rsidR="00F55FC4" w:rsidRPr="00280C1E" w14:paraId="135C81D9" w14:textId="77777777" w:rsidTr="00DF29BF">
        <w:trPr>
          <w:trHeight w:val="252"/>
        </w:trPr>
        <w:tc>
          <w:tcPr>
            <w:tcW w:w="1435" w:type="dxa"/>
            <w:tcBorders>
              <w:bottom w:val="single" w:sz="12" w:space="0" w:color="auto"/>
            </w:tcBorders>
          </w:tcPr>
          <w:p w14:paraId="41FF2809" w14:textId="77777777" w:rsidR="00F55FC4" w:rsidRPr="00280C1E" w:rsidRDefault="00F55FC4" w:rsidP="00DF29BF">
            <w:pPr>
              <w:jc w:val="center"/>
              <w:rPr>
                <w:b/>
              </w:rPr>
            </w:pPr>
            <w:r w:rsidRPr="00280C1E">
              <w:rPr>
                <w:b/>
              </w:rPr>
              <w:t xml:space="preserve">Letter </w:t>
            </w:r>
            <w:r>
              <w:rPr>
                <w:b/>
              </w:rPr>
              <w:br/>
            </w:r>
            <w:r w:rsidRPr="00280C1E">
              <w:rPr>
                <w:b/>
              </w:rPr>
              <w:t>Grade</w:t>
            </w:r>
          </w:p>
        </w:tc>
        <w:tc>
          <w:tcPr>
            <w:tcW w:w="7533" w:type="dxa"/>
            <w:gridSpan w:val="5"/>
            <w:tcBorders>
              <w:bottom w:val="single" w:sz="12" w:space="0" w:color="auto"/>
            </w:tcBorders>
            <w:vAlign w:val="bottom"/>
          </w:tcPr>
          <w:p w14:paraId="74AFB26A" w14:textId="77777777" w:rsidR="00F55FC4" w:rsidRPr="00280C1E" w:rsidRDefault="00F55FC4" w:rsidP="00DF29BF">
            <w:pPr>
              <w:jc w:val="center"/>
              <w:rPr>
                <w:b/>
              </w:rPr>
            </w:pPr>
            <w:r w:rsidRPr="00333765">
              <w:rPr>
                <w:b/>
                <w:spacing w:val="-3"/>
              </w:rPr>
              <w:t xml:space="preserve">Percentage Range </w:t>
            </w:r>
            <w:r>
              <w:rPr>
                <w:b/>
                <w:spacing w:val="-3"/>
              </w:rPr>
              <w:br/>
            </w:r>
            <w:r w:rsidRPr="00333765">
              <w:rPr>
                <w:b/>
                <w:spacing w:val="-3"/>
              </w:rPr>
              <w:t>( x = your score )</w:t>
            </w:r>
          </w:p>
        </w:tc>
      </w:tr>
      <w:tr w:rsidR="00F55FC4" w:rsidRPr="00361651" w14:paraId="7688C0FF" w14:textId="77777777" w:rsidTr="00DF29BF">
        <w:trPr>
          <w:trHeight w:val="252"/>
        </w:trPr>
        <w:tc>
          <w:tcPr>
            <w:tcW w:w="1435" w:type="dxa"/>
            <w:tcBorders>
              <w:top w:val="single" w:sz="12" w:space="0" w:color="auto"/>
            </w:tcBorders>
          </w:tcPr>
          <w:p w14:paraId="5EEE26B1" w14:textId="77777777" w:rsidR="00F55FC4" w:rsidRPr="00361651" w:rsidRDefault="00F55FC4" w:rsidP="00DF29BF">
            <w:pPr>
              <w:tabs>
                <w:tab w:val="left" w:pos="-720"/>
              </w:tabs>
              <w:suppressAutoHyphens/>
              <w:spacing w:line="276" w:lineRule="auto"/>
              <w:jc w:val="center"/>
              <w:rPr>
                <w:spacing w:val="-3"/>
                <w:szCs w:val="24"/>
              </w:rPr>
            </w:pPr>
            <w:r w:rsidRPr="00B6002E">
              <w:t>A</w:t>
            </w:r>
          </w:p>
        </w:tc>
        <w:tc>
          <w:tcPr>
            <w:tcW w:w="2790" w:type="dxa"/>
            <w:tcBorders>
              <w:top w:val="single" w:sz="12" w:space="0" w:color="auto"/>
            </w:tcBorders>
          </w:tcPr>
          <w:p w14:paraId="714F2B5D" w14:textId="77777777" w:rsidR="00F55FC4" w:rsidRPr="00361651" w:rsidRDefault="00F55FC4" w:rsidP="00DF29BF">
            <w:pPr>
              <w:tabs>
                <w:tab w:val="left" w:pos="-720"/>
              </w:tabs>
              <w:suppressAutoHyphens/>
              <w:spacing w:line="276" w:lineRule="auto"/>
              <w:jc w:val="right"/>
              <w:rPr>
                <w:spacing w:val="-3"/>
                <w:szCs w:val="24"/>
              </w:rPr>
            </w:pPr>
            <w:r w:rsidRPr="00B6002E">
              <w:t>93.0%</w:t>
            </w:r>
          </w:p>
        </w:tc>
        <w:tc>
          <w:tcPr>
            <w:tcW w:w="630" w:type="dxa"/>
            <w:tcBorders>
              <w:top w:val="single" w:sz="12" w:space="0" w:color="auto"/>
            </w:tcBorders>
          </w:tcPr>
          <w:p w14:paraId="053F918A" w14:textId="77777777" w:rsidR="00F55FC4" w:rsidRPr="002F7E51" w:rsidRDefault="00F55FC4" w:rsidP="00DF29BF">
            <w:pPr>
              <w:jc w:val="center"/>
              <w:rPr>
                <w:rFonts w:cstheme="minorHAnsi"/>
              </w:rPr>
            </w:pPr>
            <w:r w:rsidRPr="00B6002E">
              <w:t>≤</w:t>
            </w:r>
          </w:p>
        </w:tc>
        <w:tc>
          <w:tcPr>
            <w:tcW w:w="720" w:type="dxa"/>
            <w:tcBorders>
              <w:top w:val="single" w:sz="12" w:space="0" w:color="auto"/>
            </w:tcBorders>
          </w:tcPr>
          <w:p w14:paraId="72BF0D42" w14:textId="77777777" w:rsidR="00F55FC4" w:rsidRPr="002F7E51" w:rsidRDefault="00F55FC4" w:rsidP="00DF29BF">
            <w:pPr>
              <w:jc w:val="center"/>
              <w:rPr>
                <w:rFonts w:cstheme="minorHAnsi"/>
              </w:rPr>
            </w:pPr>
            <w:r w:rsidRPr="00B6002E">
              <w:t>x</w:t>
            </w:r>
          </w:p>
        </w:tc>
        <w:tc>
          <w:tcPr>
            <w:tcW w:w="630" w:type="dxa"/>
            <w:tcBorders>
              <w:top w:val="single" w:sz="12" w:space="0" w:color="auto"/>
            </w:tcBorders>
          </w:tcPr>
          <w:p w14:paraId="266C8AAC" w14:textId="77777777" w:rsidR="00F55FC4" w:rsidRPr="00B6002E" w:rsidRDefault="00F55FC4" w:rsidP="00DF29BF">
            <w:pPr>
              <w:jc w:val="center"/>
            </w:pPr>
            <w:r w:rsidRPr="00B6002E">
              <w:t>≤</w:t>
            </w:r>
          </w:p>
        </w:tc>
        <w:tc>
          <w:tcPr>
            <w:tcW w:w="2763" w:type="dxa"/>
            <w:tcBorders>
              <w:top w:val="single" w:sz="12" w:space="0" w:color="auto"/>
            </w:tcBorders>
          </w:tcPr>
          <w:p w14:paraId="2D10BF54" w14:textId="77777777" w:rsidR="00F55FC4" w:rsidRPr="00361651" w:rsidRDefault="00F55FC4" w:rsidP="00DF29BF">
            <w:pPr>
              <w:tabs>
                <w:tab w:val="left" w:pos="-720"/>
              </w:tabs>
              <w:suppressAutoHyphens/>
              <w:spacing w:line="276" w:lineRule="auto"/>
              <w:rPr>
                <w:spacing w:val="-3"/>
              </w:rPr>
            </w:pPr>
            <w:r>
              <w:t>100.0% (or other max)</w:t>
            </w:r>
          </w:p>
        </w:tc>
      </w:tr>
      <w:tr w:rsidR="00F55FC4" w:rsidRPr="00361651" w14:paraId="05E93524" w14:textId="77777777" w:rsidTr="00DF29BF">
        <w:trPr>
          <w:trHeight w:val="252"/>
        </w:trPr>
        <w:tc>
          <w:tcPr>
            <w:tcW w:w="1435" w:type="dxa"/>
            <w:tcBorders>
              <w:bottom w:val="single" w:sz="8" w:space="0" w:color="auto"/>
            </w:tcBorders>
          </w:tcPr>
          <w:p w14:paraId="7760DB6A" w14:textId="77777777" w:rsidR="00F55FC4" w:rsidRPr="00361651" w:rsidRDefault="00F55FC4" w:rsidP="00DF29BF">
            <w:pPr>
              <w:tabs>
                <w:tab w:val="left" w:pos="-720"/>
              </w:tabs>
              <w:suppressAutoHyphens/>
              <w:spacing w:line="276" w:lineRule="auto"/>
              <w:jc w:val="center"/>
              <w:rPr>
                <w:spacing w:val="-3"/>
                <w:szCs w:val="24"/>
              </w:rPr>
            </w:pPr>
            <w:r w:rsidRPr="00B6002E">
              <w:t>A-</w:t>
            </w:r>
          </w:p>
        </w:tc>
        <w:tc>
          <w:tcPr>
            <w:tcW w:w="2790" w:type="dxa"/>
            <w:tcBorders>
              <w:bottom w:val="single" w:sz="8" w:space="0" w:color="auto"/>
            </w:tcBorders>
          </w:tcPr>
          <w:p w14:paraId="59CE572F" w14:textId="77777777" w:rsidR="00F55FC4" w:rsidRPr="00361651" w:rsidRDefault="00F55FC4" w:rsidP="00DF29BF">
            <w:pPr>
              <w:tabs>
                <w:tab w:val="left" w:pos="-720"/>
              </w:tabs>
              <w:suppressAutoHyphens/>
              <w:spacing w:line="276" w:lineRule="auto"/>
              <w:jc w:val="right"/>
              <w:rPr>
                <w:spacing w:val="-3"/>
                <w:szCs w:val="24"/>
              </w:rPr>
            </w:pPr>
            <w:r w:rsidRPr="00B6002E">
              <w:t>90.0%</w:t>
            </w:r>
          </w:p>
        </w:tc>
        <w:tc>
          <w:tcPr>
            <w:tcW w:w="630" w:type="dxa"/>
            <w:tcBorders>
              <w:bottom w:val="single" w:sz="8" w:space="0" w:color="auto"/>
            </w:tcBorders>
          </w:tcPr>
          <w:p w14:paraId="5BF392A5" w14:textId="77777777" w:rsidR="00F55FC4" w:rsidRPr="002F7E51" w:rsidRDefault="00F55FC4" w:rsidP="00DF29BF">
            <w:pPr>
              <w:jc w:val="center"/>
              <w:rPr>
                <w:rFonts w:cstheme="minorHAnsi"/>
              </w:rPr>
            </w:pPr>
            <w:r w:rsidRPr="00B6002E">
              <w:t>≤</w:t>
            </w:r>
          </w:p>
        </w:tc>
        <w:tc>
          <w:tcPr>
            <w:tcW w:w="720" w:type="dxa"/>
            <w:tcBorders>
              <w:bottom w:val="single" w:sz="8" w:space="0" w:color="auto"/>
            </w:tcBorders>
          </w:tcPr>
          <w:p w14:paraId="2A4DA55A" w14:textId="77777777" w:rsidR="00F55FC4" w:rsidRPr="002F7E51" w:rsidRDefault="00F55FC4" w:rsidP="00DF29BF">
            <w:pPr>
              <w:jc w:val="center"/>
              <w:rPr>
                <w:rFonts w:cstheme="minorHAnsi"/>
              </w:rPr>
            </w:pPr>
            <w:r w:rsidRPr="00B6002E">
              <w:t>x</w:t>
            </w:r>
          </w:p>
        </w:tc>
        <w:tc>
          <w:tcPr>
            <w:tcW w:w="630" w:type="dxa"/>
            <w:tcBorders>
              <w:bottom w:val="single" w:sz="8" w:space="0" w:color="auto"/>
            </w:tcBorders>
          </w:tcPr>
          <w:p w14:paraId="7FCD2643" w14:textId="77777777" w:rsidR="00F55FC4" w:rsidRPr="00B6002E" w:rsidRDefault="00F55FC4" w:rsidP="00DF29BF">
            <w:pPr>
              <w:jc w:val="center"/>
            </w:pPr>
            <w:r w:rsidRPr="00B6002E">
              <w:t>≤</w:t>
            </w:r>
          </w:p>
        </w:tc>
        <w:tc>
          <w:tcPr>
            <w:tcW w:w="2763" w:type="dxa"/>
            <w:tcBorders>
              <w:bottom w:val="single" w:sz="8" w:space="0" w:color="auto"/>
            </w:tcBorders>
          </w:tcPr>
          <w:p w14:paraId="7C41DDDC" w14:textId="77777777" w:rsidR="00F55FC4" w:rsidRPr="00361651" w:rsidRDefault="00F55FC4" w:rsidP="00DF29BF">
            <w:pPr>
              <w:tabs>
                <w:tab w:val="left" w:pos="-720"/>
              </w:tabs>
              <w:suppressAutoHyphens/>
              <w:spacing w:line="276" w:lineRule="auto"/>
              <w:rPr>
                <w:spacing w:val="-3"/>
                <w:szCs w:val="24"/>
              </w:rPr>
            </w:pPr>
            <w:r>
              <w:t>92.9%</w:t>
            </w:r>
          </w:p>
        </w:tc>
      </w:tr>
      <w:tr w:rsidR="00F55FC4" w:rsidRPr="00361651" w14:paraId="15C061B2" w14:textId="77777777" w:rsidTr="00DF29BF">
        <w:trPr>
          <w:trHeight w:val="252"/>
        </w:trPr>
        <w:tc>
          <w:tcPr>
            <w:tcW w:w="1435" w:type="dxa"/>
            <w:tcBorders>
              <w:top w:val="single" w:sz="8" w:space="0" w:color="auto"/>
            </w:tcBorders>
          </w:tcPr>
          <w:p w14:paraId="5EA84F10" w14:textId="77777777" w:rsidR="00F55FC4" w:rsidRPr="00361651" w:rsidRDefault="00F55FC4" w:rsidP="00DF29BF">
            <w:pPr>
              <w:tabs>
                <w:tab w:val="left" w:pos="-720"/>
              </w:tabs>
              <w:suppressAutoHyphens/>
              <w:spacing w:line="276" w:lineRule="auto"/>
              <w:jc w:val="center"/>
              <w:rPr>
                <w:spacing w:val="-3"/>
                <w:szCs w:val="24"/>
              </w:rPr>
            </w:pPr>
            <w:r w:rsidRPr="00B6002E">
              <w:t>B+</w:t>
            </w:r>
          </w:p>
        </w:tc>
        <w:tc>
          <w:tcPr>
            <w:tcW w:w="2790" w:type="dxa"/>
            <w:tcBorders>
              <w:top w:val="single" w:sz="8" w:space="0" w:color="auto"/>
            </w:tcBorders>
          </w:tcPr>
          <w:p w14:paraId="79EE005C" w14:textId="77777777" w:rsidR="00F55FC4" w:rsidRPr="00361651" w:rsidRDefault="00F55FC4" w:rsidP="00DF29BF">
            <w:pPr>
              <w:tabs>
                <w:tab w:val="left" w:pos="-720"/>
              </w:tabs>
              <w:suppressAutoHyphens/>
              <w:spacing w:line="276" w:lineRule="auto"/>
              <w:jc w:val="right"/>
              <w:rPr>
                <w:spacing w:val="-3"/>
                <w:szCs w:val="24"/>
              </w:rPr>
            </w:pPr>
            <w:r w:rsidRPr="00B6002E">
              <w:t>87.0%</w:t>
            </w:r>
          </w:p>
        </w:tc>
        <w:tc>
          <w:tcPr>
            <w:tcW w:w="630" w:type="dxa"/>
            <w:tcBorders>
              <w:top w:val="single" w:sz="8" w:space="0" w:color="auto"/>
            </w:tcBorders>
          </w:tcPr>
          <w:p w14:paraId="3A90CAAD" w14:textId="77777777" w:rsidR="00F55FC4" w:rsidRPr="002F7E51" w:rsidRDefault="00F55FC4" w:rsidP="00DF29BF">
            <w:pPr>
              <w:jc w:val="center"/>
              <w:rPr>
                <w:rFonts w:cstheme="minorHAnsi"/>
              </w:rPr>
            </w:pPr>
            <w:r w:rsidRPr="00B6002E">
              <w:t>≤</w:t>
            </w:r>
          </w:p>
        </w:tc>
        <w:tc>
          <w:tcPr>
            <w:tcW w:w="720" w:type="dxa"/>
            <w:tcBorders>
              <w:top w:val="single" w:sz="8" w:space="0" w:color="auto"/>
            </w:tcBorders>
          </w:tcPr>
          <w:p w14:paraId="5FBC0F0F" w14:textId="77777777" w:rsidR="00F55FC4" w:rsidRPr="002F7E51" w:rsidRDefault="00F55FC4" w:rsidP="00DF29BF">
            <w:pPr>
              <w:jc w:val="center"/>
              <w:rPr>
                <w:rFonts w:cstheme="minorHAnsi"/>
              </w:rPr>
            </w:pPr>
            <w:r w:rsidRPr="00B6002E">
              <w:t>x</w:t>
            </w:r>
          </w:p>
        </w:tc>
        <w:tc>
          <w:tcPr>
            <w:tcW w:w="630" w:type="dxa"/>
            <w:tcBorders>
              <w:top w:val="single" w:sz="8" w:space="0" w:color="auto"/>
            </w:tcBorders>
          </w:tcPr>
          <w:p w14:paraId="4C9AA5D7" w14:textId="77777777" w:rsidR="00F55FC4" w:rsidRPr="00B6002E" w:rsidRDefault="00F55FC4" w:rsidP="00DF29BF">
            <w:pPr>
              <w:jc w:val="center"/>
            </w:pPr>
            <w:r w:rsidRPr="00B6002E">
              <w:t>≤</w:t>
            </w:r>
          </w:p>
        </w:tc>
        <w:tc>
          <w:tcPr>
            <w:tcW w:w="2763" w:type="dxa"/>
            <w:tcBorders>
              <w:top w:val="single" w:sz="8" w:space="0" w:color="auto"/>
            </w:tcBorders>
          </w:tcPr>
          <w:p w14:paraId="63D8F874" w14:textId="77777777" w:rsidR="00F55FC4" w:rsidRPr="00361651" w:rsidRDefault="00F55FC4" w:rsidP="00DF29BF">
            <w:pPr>
              <w:tabs>
                <w:tab w:val="left" w:pos="-720"/>
              </w:tabs>
              <w:suppressAutoHyphens/>
              <w:spacing w:line="276" w:lineRule="auto"/>
              <w:rPr>
                <w:spacing w:val="-3"/>
                <w:szCs w:val="24"/>
              </w:rPr>
            </w:pPr>
            <w:r>
              <w:t>89.9%</w:t>
            </w:r>
          </w:p>
        </w:tc>
      </w:tr>
      <w:tr w:rsidR="00F55FC4" w:rsidRPr="00361651" w14:paraId="555622EC" w14:textId="77777777" w:rsidTr="00DF29BF">
        <w:trPr>
          <w:trHeight w:val="252"/>
        </w:trPr>
        <w:tc>
          <w:tcPr>
            <w:tcW w:w="1435" w:type="dxa"/>
          </w:tcPr>
          <w:p w14:paraId="10709E31" w14:textId="77777777" w:rsidR="00F55FC4" w:rsidRPr="00361651" w:rsidRDefault="00F55FC4" w:rsidP="00DF29BF">
            <w:pPr>
              <w:tabs>
                <w:tab w:val="left" w:pos="-720"/>
              </w:tabs>
              <w:suppressAutoHyphens/>
              <w:spacing w:line="276" w:lineRule="auto"/>
              <w:jc w:val="center"/>
              <w:rPr>
                <w:spacing w:val="-3"/>
                <w:szCs w:val="24"/>
              </w:rPr>
            </w:pPr>
            <w:r w:rsidRPr="00B6002E">
              <w:t>B</w:t>
            </w:r>
          </w:p>
        </w:tc>
        <w:tc>
          <w:tcPr>
            <w:tcW w:w="2790" w:type="dxa"/>
          </w:tcPr>
          <w:p w14:paraId="4B717DF0" w14:textId="77777777" w:rsidR="00F55FC4" w:rsidRPr="00361651" w:rsidRDefault="00F55FC4" w:rsidP="00DF29BF">
            <w:pPr>
              <w:tabs>
                <w:tab w:val="left" w:pos="-720"/>
              </w:tabs>
              <w:suppressAutoHyphens/>
              <w:spacing w:line="276" w:lineRule="auto"/>
              <w:jc w:val="right"/>
              <w:rPr>
                <w:spacing w:val="-3"/>
                <w:szCs w:val="24"/>
              </w:rPr>
            </w:pPr>
            <w:r w:rsidRPr="00B6002E">
              <w:t>83.0%</w:t>
            </w:r>
          </w:p>
        </w:tc>
        <w:tc>
          <w:tcPr>
            <w:tcW w:w="630" w:type="dxa"/>
          </w:tcPr>
          <w:p w14:paraId="5BF94C9B" w14:textId="77777777" w:rsidR="00F55FC4" w:rsidRPr="002F7E51" w:rsidRDefault="00F55FC4" w:rsidP="00DF29BF">
            <w:pPr>
              <w:jc w:val="center"/>
              <w:rPr>
                <w:rFonts w:cstheme="minorHAnsi"/>
              </w:rPr>
            </w:pPr>
            <w:r w:rsidRPr="00B6002E">
              <w:t>≤</w:t>
            </w:r>
          </w:p>
        </w:tc>
        <w:tc>
          <w:tcPr>
            <w:tcW w:w="720" w:type="dxa"/>
          </w:tcPr>
          <w:p w14:paraId="05FCD025" w14:textId="77777777" w:rsidR="00F55FC4" w:rsidRPr="002F7E51" w:rsidRDefault="00F55FC4" w:rsidP="00DF29BF">
            <w:pPr>
              <w:jc w:val="center"/>
              <w:rPr>
                <w:rFonts w:cstheme="minorHAnsi"/>
              </w:rPr>
            </w:pPr>
            <w:r w:rsidRPr="00B6002E">
              <w:t>x</w:t>
            </w:r>
          </w:p>
        </w:tc>
        <w:tc>
          <w:tcPr>
            <w:tcW w:w="630" w:type="dxa"/>
          </w:tcPr>
          <w:p w14:paraId="4EC9DC41" w14:textId="77777777" w:rsidR="00F55FC4" w:rsidRPr="00B6002E" w:rsidRDefault="00F55FC4" w:rsidP="00DF29BF">
            <w:pPr>
              <w:jc w:val="center"/>
            </w:pPr>
            <w:r w:rsidRPr="00B6002E">
              <w:t>≤</w:t>
            </w:r>
          </w:p>
        </w:tc>
        <w:tc>
          <w:tcPr>
            <w:tcW w:w="2763" w:type="dxa"/>
          </w:tcPr>
          <w:p w14:paraId="31138806" w14:textId="77777777" w:rsidR="00F55FC4" w:rsidRPr="00361651" w:rsidRDefault="00F55FC4" w:rsidP="00DF29BF">
            <w:pPr>
              <w:tabs>
                <w:tab w:val="left" w:pos="-720"/>
              </w:tabs>
              <w:suppressAutoHyphens/>
              <w:spacing w:line="276" w:lineRule="auto"/>
              <w:rPr>
                <w:spacing w:val="-3"/>
                <w:szCs w:val="24"/>
              </w:rPr>
            </w:pPr>
            <w:r>
              <w:t>86.9%</w:t>
            </w:r>
          </w:p>
        </w:tc>
      </w:tr>
      <w:tr w:rsidR="00F55FC4" w:rsidRPr="00361651" w14:paraId="4FB1120B" w14:textId="77777777" w:rsidTr="00DF29BF">
        <w:trPr>
          <w:trHeight w:val="252"/>
        </w:trPr>
        <w:tc>
          <w:tcPr>
            <w:tcW w:w="1435" w:type="dxa"/>
            <w:tcBorders>
              <w:bottom w:val="single" w:sz="8" w:space="0" w:color="auto"/>
            </w:tcBorders>
          </w:tcPr>
          <w:p w14:paraId="6486A248" w14:textId="77777777" w:rsidR="00F55FC4" w:rsidRPr="00361651" w:rsidRDefault="00F55FC4" w:rsidP="00DF29BF">
            <w:pPr>
              <w:tabs>
                <w:tab w:val="left" w:pos="-720"/>
              </w:tabs>
              <w:suppressAutoHyphens/>
              <w:spacing w:line="276" w:lineRule="auto"/>
              <w:jc w:val="center"/>
              <w:rPr>
                <w:spacing w:val="-3"/>
                <w:szCs w:val="24"/>
              </w:rPr>
            </w:pPr>
            <w:r w:rsidRPr="00B6002E">
              <w:t>B-</w:t>
            </w:r>
          </w:p>
        </w:tc>
        <w:tc>
          <w:tcPr>
            <w:tcW w:w="2790" w:type="dxa"/>
            <w:tcBorders>
              <w:bottom w:val="single" w:sz="8" w:space="0" w:color="auto"/>
            </w:tcBorders>
          </w:tcPr>
          <w:p w14:paraId="1C0C893D" w14:textId="77777777" w:rsidR="00F55FC4" w:rsidRPr="00361651" w:rsidRDefault="00F55FC4" w:rsidP="00DF29BF">
            <w:pPr>
              <w:tabs>
                <w:tab w:val="left" w:pos="-720"/>
              </w:tabs>
              <w:suppressAutoHyphens/>
              <w:spacing w:line="276" w:lineRule="auto"/>
              <w:jc w:val="right"/>
              <w:rPr>
                <w:spacing w:val="-3"/>
                <w:szCs w:val="24"/>
              </w:rPr>
            </w:pPr>
            <w:r w:rsidRPr="00B6002E">
              <w:t>80.0%</w:t>
            </w:r>
          </w:p>
        </w:tc>
        <w:tc>
          <w:tcPr>
            <w:tcW w:w="630" w:type="dxa"/>
            <w:tcBorders>
              <w:bottom w:val="single" w:sz="8" w:space="0" w:color="auto"/>
            </w:tcBorders>
          </w:tcPr>
          <w:p w14:paraId="27F99DE9" w14:textId="77777777" w:rsidR="00F55FC4" w:rsidRPr="002F7E51" w:rsidRDefault="00F55FC4" w:rsidP="00DF29BF">
            <w:pPr>
              <w:jc w:val="center"/>
              <w:rPr>
                <w:rFonts w:cstheme="minorHAnsi"/>
              </w:rPr>
            </w:pPr>
            <w:r w:rsidRPr="00B6002E">
              <w:t>≤</w:t>
            </w:r>
          </w:p>
        </w:tc>
        <w:tc>
          <w:tcPr>
            <w:tcW w:w="720" w:type="dxa"/>
            <w:tcBorders>
              <w:bottom w:val="single" w:sz="8" w:space="0" w:color="auto"/>
            </w:tcBorders>
          </w:tcPr>
          <w:p w14:paraId="2E2BC8B1" w14:textId="77777777" w:rsidR="00F55FC4" w:rsidRPr="002F7E51" w:rsidRDefault="00F55FC4" w:rsidP="00DF29BF">
            <w:pPr>
              <w:jc w:val="center"/>
              <w:rPr>
                <w:rFonts w:cstheme="minorHAnsi"/>
              </w:rPr>
            </w:pPr>
            <w:r w:rsidRPr="00B6002E">
              <w:t>x</w:t>
            </w:r>
          </w:p>
        </w:tc>
        <w:tc>
          <w:tcPr>
            <w:tcW w:w="630" w:type="dxa"/>
            <w:tcBorders>
              <w:bottom w:val="single" w:sz="8" w:space="0" w:color="auto"/>
            </w:tcBorders>
          </w:tcPr>
          <w:p w14:paraId="60BEE7FE" w14:textId="77777777" w:rsidR="00F55FC4" w:rsidRPr="00B6002E" w:rsidRDefault="00F55FC4" w:rsidP="00DF29BF">
            <w:pPr>
              <w:jc w:val="center"/>
            </w:pPr>
            <w:r w:rsidRPr="00B6002E">
              <w:t>≤</w:t>
            </w:r>
          </w:p>
        </w:tc>
        <w:tc>
          <w:tcPr>
            <w:tcW w:w="2763" w:type="dxa"/>
            <w:tcBorders>
              <w:bottom w:val="single" w:sz="8" w:space="0" w:color="auto"/>
            </w:tcBorders>
          </w:tcPr>
          <w:p w14:paraId="16D6F63C" w14:textId="77777777" w:rsidR="00F55FC4" w:rsidRPr="00361651" w:rsidRDefault="00F55FC4" w:rsidP="00DF29BF">
            <w:pPr>
              <w:tabs>
                <w:tab w:val="left" w:pos="-720"/>
              </w:tabs>
              <w:suppressAutoHyphens/>
              <w:spacing w:line="276" w:lineRule="auto"/>
              <w:rPr>
                <w:spacing w:val="-3"/>
                <w:szCs w:val="24"/>
              </w:rPr>
            </w:pPr>
            <w:r>
              <w:t>82.9%</w:t>
            </w:r>
          </w:p>
        </w:tc>
      </w:tr>
      <w:tr w:rsidR="00F55FC4" w:rsidRPr="00361651" w14:paraId="3973E62D" w14:textId="77777777" w:rsidTr="00DF29BF">
        <w:trPr>
          <w:trHeight w:val="252"/>
        </w:trPr>
        <w:tc>
          <w:tcPr>
            <w:tcW w:w="1435" w:type="dxa"/>
            <w:tcBorders>
              <w:top w:val="single" w:sz="8" w:space="0" w:color="auto"/>
            </w:tcBorders>
          </w:tcPr>
          <w:p w14:paraId="570E1D51" w14:textId="77777777" w:rsidR="00F55FC4" w:rsidRPr="00361651" w:rsidRDefault="00F55FC4" w:rsidP="00DF29BF">
            <w:pPr>
              <w:tabs>
                <w:tab w:val="left" w:pos="-720"/>
              </w:tabs>
              <w:suppressAutoHyphens/>
              <w:spacing w:line="276" w:lineRule="auto"/>
              <w:jc w:val="center"/>
              <w:rPr>
                <w:spacing w:val="-3"/>
                <w:szCs w:val="24"/>
              </w:rPr>
            </w:pPr>
            <w:r w:rsidRPr="00B6002E">
              <w:t>C+</w:t>
            </w:r>
          </w:p>
        </w:tc>
        <w:tc>
          <w:tcPr>
            <w:tcW w:w="2790" w:type="dxa"/>
            <w:tcBorders>
              <w:top w:val="single" w:sz="8" w:space="0" w:color="auto"/>
            </w:tcBorders>
          </w:tcPr>
          <w:p w14:paraId="538786CA" w14:textId="77777777" w:rsidR="00F55FC4" w:rsidRPr="00361651" w:rsidRDefault="00F55FC4" w:rsidP="00DF29BF">
            <w:pPr>
              <w:tabs>
                <w:tab w:val="left" w:pos="-720"/>
              </w:tabs>
              <w:suppressAutoHyphens/>
              <w:spacing w:line="276" w:lineRule="auto"/>
              <w:jc w:val="right"/>
              <w:rPr>
                <w:spacing w:val="-3"/>
                <w:szCs w:val="24"/>
              </w:rPr>
            </w:pPr>
            <w:r w:rsidRPr="00B6002E">
              <w:t>77.0%</w:t>
            </w:r>
          </w:p>
        </w:tc>
        <w:tc>
          <w:tcPr>
            <w:tcW w:w="630" w:type="dxa"/>
            <w:tcBorders>
              <w:top w:val="single" w:sz="8" w:space="0" w:color="auto"/>
            </w:tcBorders>
          </w:tcPr>
          <w:p w14:paraId="114ACF79" w14:textId="77777777" w:rsidR="00F55FC4" w:rsidRPr="002F7E51" w:rsidRDefault="00F55FC4" w:rsidP="00DF29BF">
            <w:pPr>
              <w:jc w:val="center"/>
              <w:rPr>
                <w:rFonts w:cstheme="minorHAnsi"/>
              </w:rPr>
            </w:pPr>
            <w:r w:rsidRPr="00B6002E">
              <w:t>≤</w:t>
            </w:r>
          </w:p>
        </w:tc>
        <w:tc>
          <w:tcPr>
            <w:tcW w:w="720" w:type="dxa"/>
            <w:tcBorders>
              <w:top w:val="single" w:sz="8" w:space="0" w:color="auto"/>
            </w:tcBorders>
          </w:tcPr>
          <w:p w14:paraId="7E06117F" w14:textId="77777777" w:rsidR="00F55FC4" w:rsidRPr="002F7E51" w:rsidRDefault="00F55FC4" w:rsidP="00DF29BF">
            <w:pPr>
              <w:jc w:val="center"/>
              <w:rPr>
                <w:rFonts w:cstheme="minorHAnsi"/>
              </w:rPr>
            </w:pPr>
            <w:r w:rsidRPr="00B6002E">
              <w:t>x</w:t>
            </w:r>
          </w:p>
        </w:tc>
        <w:tc>
          <w:tcPr>
            <w:tcW w:w="630" w:type="dxa"/>
            <w:tcBorders>
              <w:top w:val="single" w:sz="8" w:space="0" w:color="auto"/>
            </w:tcBorders>
          </w:tcPr>
          <w:p w14:paraId="49DA2C59" w14:textId="77777777" w:rsidR="00F55FC4" w:rsidRPr="00B6002E" w:rsidRDefault="00F55FC4" w:rsidP="00DF29BF">
            <w:pPr>
              <w:jc w:val="center"/>
            </w:pPr>
            <w:r w:rsidRPr="00B6002E">
              <w:t>≤</w:t>
            </w:r>
          </w:p>
        </w:tc>
        <w:tc>
          <w:tcPr>
            <w:tcW w:w="2763" w:type="dxa"/>
            <w:tcBorders>
              <w:top w:val="single" w:sz="8" w:space="0" w:color="auto"/>
            </w:tcBorders>
          </w:tcPr>
          <w:p w14:paraId="51E42BDF" w14:textId="77777777" w:rsidR="00F55FC4" w:rsidRPr="00361651" w:rsidRDefault="00F55FC4" w:rsidP="00DF29BF">
            <w:pPr>
              <w:tabs>
                <w:tab w:val="left" w:pos="-720"/>
              </w:tabs>
              <w:suppressAutoHyphens/>
              <w:spacing w:line="276" w:lineRule="auto"/>
              <w:rPr>
                <w:spacing w:val="-3"/>
                <w:szCs w:val="24"/>
              </w:rPr>
            </w:pPr>
            <w:r>
              <w:t>79.9%</w:t>
            </w:r>
          </w:p>
        </w:tc>
      </w:tr>
      <w:tr w:rsidR="00F55FC4" w:rsidRPr="00361651" w14:paraId="41A814E8" w14:textId="77777777" w:rsidTr="00DF29BF">
        <w:trPr>
          <w:trHeight w:val="252"/>
        </w:trPr>
        <w:tc>
          <w:tcPr>
            <w:tcW w:w="1435" w:type="dxa"/>
          </w:tcPr>
          <w:p w14:paraId="2E520FDC" w14:textId="07510D56" w:rsidR="00F55FC4" w:rsidRPr="00361651" w:rsidRDefault="00BE43BF" w:rsidP="00DF29BF">
            <w:pPr>
              <w:tabs>
                <w:tab w:val="left" w:pos="-720"/>
              </w:tabs>
              <w:suppressAutoHyphens/>
              <w:spacing w:line="276" w:lineRule="auto"/>
              <w:jc w:val="center"/>
              <w:rPr>
                <w:spacing w:val="-3"/>
                <w:szCs w:val="24"/>
              </w:rPr>
            </w:pPr>
            <w:r>
              <w:t xml:space="preserve"> </w:t>
            </w:r>
            <w:r w:rsidR="00F55FC4" w:rsidRPr="00B6002E">
              <w:t>C</w:t>
            </w:r>
          </w:p>
        </w:tc>
        <w:tc>
          <w:tcPr>
            <w:tcW w:w="2790" w:type="dxa"/>
          </w:tcPr>
          <w:p w14:paraId="1D3737A7" w14:textId="77777777" w:rsidR="00F55FC4" w:rsidRPr="00361651" w:rsidRDefault="00F55FC4" w:rsidP="00DF29BF">
            <w:pPr>
              <w:tabs>
                <w:tab w:val="left" w:pos="-720"/>
              </w:tabs>
              <w:suppressAutoHyphens/>
              <w:spacing w:line="276" w:lineRule="auto"/>
              <w:jc w:val="right"/>
              <w:rPr>
                <w:spacing w:val="-3"/>
                <w:szCs w:val="24"/>
              </w:rPr>
            </w:pPr>
            <w:r w:rsidRPr="00B6002E">
              <w:t>73.0%</w:t>
            </w:r>
          </w:p>
        </w:tc>
        <w:tc>
          <w:tcPr>
            <w:tcW w:w="630" w:type="dxa"/>
          </w:tcPr>
          <w:p w14:paraId="6A5EB524" w14:textId="77777777" w:rsidR="00F55FC4" w:rsidRPr="002F7E51" w:rsidRDefault="00F55FC4" w:rsidP="00DF29BF">
            <w:pPr>
              <w:jc w:val="center"/>
              <w:rPr>
                <w:rFonts w:cstheme="minorHAnsi"/>
              </w:rPr>
            </w:pPr>
            <w:r w:rsidRPr="00B6002E">
              <w:t>≤</w:t>
            </w:r>
          </w:p>
        </w:tc>
        <w:tc>
          <w:tcPr>
            <w:tcW w:w="720" w:type="dxa"/>
          </w:tcPr>
          <w:p w14:paraId="4E581E1D" w14:textId="77777777" w:rsidR="00F55FC4" w:rsidRPr="002F7E51" w:rsidRDefault="00F55FC4" w:rsidP="00DF29BF">
            <w:pPr>
              <w:jc w:val="center"/>
              <w:rPr>
                <w:rFonts w:cstheme="minorHAnsi"/>
              </w:rPr>
            </w:pPr>
            <w:r w:rsidRPr="00B6002E">
              <w:t>x</w:t>
            </w:r>
          </w:p>
        </w:tc>
        <w:tc>
          <w:tcPr>
            <w:tcW w:w="630" w:type="dxa"/>
          </w:tcPr>
          <w:p w14:paraId="258817ED" w14:textId="77777777" w:rsidR="00F55FC4" w:rsidRPr="00B6002E" w:rsidRDefault="00F55FC4" w:rsidP="00DF29BF">
            <w:pPr>
              <w:jc w:val="center"/>
            </w:pPr>
            <w:r w:rsidRPr="00B6002E">
              <w:t>≤</w:t>
            </w:r>
          </w:p>
        </w:tc>
        <w:tc>
          <w:tcPr>
            <w:tcW w:w="2763" w:type="dxa"/>
          </w:tcPr>
          <w:p w14:paraId="710AAD52" w14:textId="77777777" w:rsidR="00F55FC4" w:rsidRPr="00361651" w:rsidRDefault="00F55FC4" w:rsidP="00DF29BF">
            <w:pPr>
              <w:tabs>
                <w:tab w:val="left" w:pos="-720"/>
              </w:tabs>
              <w:suppressAutoHyphens/>
              <w:spacing w:line="276" w:lineRule="auto"/>
              <w:rPr>
                <w:spacing w:val="-3"/>
                <w:szCs w:val="24"/>
              </w:rPr>
            </w:pPr>
            <w:r>
              <w:t>76.9%</w:t>
            </w:r>
          </w:p>
        </w:tc>
      </w:tr>
      <w:tr w:rsidR="00F55FC4" w:rsidRPr="00361651" w14:paraId="281930DB" w14:textId="77777777" w:rsidTr="00DF29BF">
        <w:trPr>
          <w:trHeight w:val="252"/>
        </w:trPr>
        <w:tc>
          <w:tcPr>
            <w:tcW w:w="1435" w:type="dxa"/>
            <w:tcBorders>
              <w:bottom w:val="single" w:sz="8" w:space="0" w:color="auto"/>
            </w:tcBorders>
          </w:tcPr>
          <w:p w14:paraId="6836D455" w14:textId="77777777" w:rsidR="00F55FC4" w:rsidRPr="00361651" w:rsidRDefault="00F55FC4" w:rsidP="00DF29BF">
            <w:pPr>
              <w:tabs>
                <w:tab w:val="left" w:pos="-720"/>
              </w:tabs>
              <w:suppressAutoHyphens/>
              <w:spacing w:line="276" w:lineRule="auto"/>
              <w:jc w:val="center"/>
              <w:rPr>
                <w:spacing w:val="-3"/>
                <w:szCs w:val="24"/>
              </w:rPr>
            </w:pPr>
            <w:r w:rsidRPr="00B6002E">
              <w:t>C-</w:t>
            </w:r>
          </w:p>
        </w:tc>
        <w:tc>
          <w:tcPr>
            <w:tcW w:w="2790" w:type="dxa"/>
            <w:tcBorders>
              <w:bottom w:val="single" w:sz="8" w:space="0" w:color="auto"/>
            </w:tcBorders>
          </w:tcPr>
          <w:p w14:paraId="1A7CA8BB" w14:textId="77777777" w:rsidR="00F55FC4" w:rsidRPr="00361651" w:rsidRDefault="00F55FC4" w:rsidP="00DF29BF">
            <w:pPr>
              <w:tabs>
                <w:tab w:val="left" w:pos="-720"/>
              </w:tabs>
              <w:suppressAutoHyphens/>
              <w:spacing w:line="276" w:lineRule="auto"/>
              <w:jc w:val="right"/>
              <w:rPr>
                <w:spacing w:val="-3"/>
                <w:szCs w:val="24"/>
              </w:rPr>
            </w:pPr>
            <w:r w:rsidRPr="00B6002E">
              <w:t>70.0%</w:t>
            </w:r>
          </w:p>
        </w:tc>
        <w:tc>
          <w:tcPr>
            <w:tcW w:w="630" w:type="dxa"/>
            <w:tcBorders>
              <w:bottom w:val="single" w:sz="8" w:space="0" w:color="auto"/>
            </w:tcBorders>
          </w:tcPr>
          <w:p w14:paraId="3B61DE55" w14:textId="77777777" w:rsidR="00F55FC4" w:rsidRPr="002F7E51" w:rsidRDefault="00F55FC4" w:rsidP="00DF29BF">
            <w:pPr>
              <w:jc w:val="center"/>
              <w:rPr>
                <w:rFonts w:cstheme="minorHAnsi"/>
              </w:rPr>
            </w:pPr>
            <w:r w:rsidRPr="00B6002E">
              <w:t>≤</w:t>
            </w:r>
          </w:p>
        </w:tc>
        <w:tc>
          <w:tcPr>
            <w:tcW w:w="720" w:type="dxa"/>
            <w:tcBorders>
              <w:bottom w:val="single" w:sz="8" w:space="0" w:color="auto"/>
            </w:tcBorders>
          </w:tcPr>
          <w:p w14:paraId="349B38E6" w14:textId="77777777" w:rsidR="00F55FC4" w:rsidRPr="002F7E51" w:rsidRDefault="00F55FC4" w:rsidP="00DF29BF">
            <w:pPr>
              <w:jc w:val="center"/>
              <w:rPr>
                <w:rFonts w:cstheme="minorHAnsi"/>
              </w:rPr>
            </w:pPr>
            <w:r w:rsidRPr="00B6002E">
              <w:t>x</w:t>
            </w:r>
          </w:p>
        </w:tc>
        <w:tc>
          <w:tcPr>
            <w:tcW w:w="630" w:type="dxa"/>
            <w:tcBorders>
              <w:bottom w:val="single" w:sz="8" w:space="0" w:color="auto"/>
            </w:tcBorders>
          </w:tcPr>
          <w:p w14:paraId="41E2971D" w14:textId="77777777" w:rsidR="00F55FC4" w:rsidRPr="00B6002E" w:rsidRDefault="00F55FC4" w:rsidP="00DF29BF">
            <w:pPr>
              <w:jc w:val="center"/>
            </w:pPr>
            <w:r w:rsidRPr="00B6002E">
              <w:t>≤</w:t>
            </w:r>
          </w:p>
        </w:tc>
        <w:tc>
          <w:tcPr>
            <w:tcW w:w="2763" w:type="dxa"/>
            <w:tcBorders>
              <w:bottom w:val="single" w:sz="8" w:space="0" w:color="auto"/>
            </w:tcBorders>
          </w:tcPr>
          <w:p w14:paraId="2CCBF8EC" w14:textId="77777777" w:rsidR="00F55FC4" w:rsidRPr="00361651" w:rsidRDefault="00F55FC4" w:rsidP="00DF29BF">
            <w:pPr>
              <w:tabs>
                <w:tab w:val="left" w:pos="-720"/>
              </w:tabs>
              <w:suppressAutoHyphens/>
              <w:spacing w:line="276" w:lineRule="auto"/>
              <w:rPr>
                <w:spacing w:val="-3"/>
                <w:szCs w:val="24"/>
              </w:rPr>
            </w:pPr>
            <w:r>
              <w:t>72.9%</w:t>
            </w:r>
          </w:p>
        </w:tc>
      </w:tr>
      <w:tr w:rsidR="00F55FC4" w:rsidRPr="00361651" w14:paraId="10F71EFF" w14:textId="77777777" w:rsidTr="00DF29BF">
        <w:trPr>
          <w:trHeight w:val="252"/>
        </w:trPr>
        <w:tc>
          <w:tcPr>
            <w:tcW w:w="1435" w:type="dxa"/>
            <w:tcBorders>
              <w:top w:val="single" w:sz="8" w:space="0" w:color="auto"/>
            </w:tcBorders>
          </w:tcPr>
          <w:p w14:paraId="69740118" w14:textId="77777777" w:rsidR="00F55FC4" w:rsidRPr="00361651" w:rsidRDefault="00F55FC4" w:rsidP="00DF29BF">
            <w:pPr>
              <w:tabs>
                <w:tab w:val="left" w:pos="-720"/>
              </w:tabs>
              <w:suppressAutoHyphens/>
              <w:spacing w:line="276" w:lineRule="auto"/>
              <w:jc w:val="center"/>
              <w:rPr>
                <w:spacing w:val="-3"/>
                <w:szCs w:val="24"/>
              </w:rPr>
            </w:pPr>
            <w:r w:rsidRPr="00B6002E">
              <w:t>D+</w:t>
            </w:r>
          </w:p>
        </w:tc>
        <w:tc>
          <w:tcPr>
            <w:tcW w:w="2790" w:type="dxa"/>
            <w:tcBorders>
              <w:top w:val="single" w:sz="8" w:space="0" w:color="auto"/>
            </w:tcBorders>
          </w:tcPr>
          <w:p w14:paraId="225AF71F" w14:textId="77777777" w:rsidR="00F55FC4" w:rsidRPr="00361651" w:rsidRDefault="00F55FC4" w:rsidP="00DF29BF">
            <w:pPr>
              <w:tabs>
                <w:tab w:val="left" w:pos="-720"/>
              </w:tabs>
              <w:suppressAutoHyphens/>
              <w:spacing w:line="276" w:lineRule="auto"/>
              <w:jc w:val="right"/>
              <w:rPr>
                <w:spacing w:val="-3"/>
                <w:szCs w:val="24"/>
              </w:rPr>
            </w:pPr>
            <w:r w:rsidRPr="00B6002E">
              <w:t>67.0%</w:t>
            </w:r>
          </w:p>
        </w:tc>
        <w:tc>
          <w:tcPr>
            <w:tcW w:w="630" w:type="dxa"/>
            <w:tcBorders>
              <w:top w:val="single" w:sz="8" w:space="0" w:color="auto"/>
            </w:tcBorders>
          </w:tcPr>
          <w:p w14:paraId="16C72E57" w14:textId="77777777" w:rsidR="00F55FC4" w:rsidRPr="002F7E51" w:rsidRDefault="00F55FC4" w:rsidP="00DF29BF">
            <w:pPr>
              <w:jc w:val="center"/>
              <w:rPr>
                <w:rFonts w:cstheme="minorHAnsi"/>
              </w:rPr>
            </w:pPr>
            <w:r w:rsidRPr="00B6002E">
              <w:t>≤</w:t>
            </w:r>
          </w:p>
        </w:tc>
        <w:tc>
          <w:tcPr>
            <w:tcW w:w="720" w:type="dxa"/>
            <w:tcBorders>
              <w:top w:val="single" w:sz="8" w:space="0" w:color="auto"/>
            </w:tcBorders>
          </w:tcPr>
          <w:p w14:paraId="72497D6B" w14:textId="77777777" w:rsidR="00F55FC4" w:rsidRPr="002F7E51" w:rsidRDefault="00F55FC4" w:rsidP="00DF29BF">
            <w:pPr>
              <w:jc w:val="center"/>
              <w:rPr>
                <w:rFonts w:cstheme="minorHAnsi"/>
              </w:rPr>
            </w:pPr>
            <w:r w:rsidRPr="00B6002E">
              <w:t>x</w:t>
            </w:r>
          </w:p>
        </w:tc>
        <w:tc>
          <w:tcPr>
            <w:tcW w:w="630" w:type="dxa"/>
            <w:tcBorders>
              <w:top w:val="single" w:sz="8" w:space="0" w:color="auto"/>
            </w:tcBorders>
          </w:tcPr>
          <w:p w14:paraId="085D6C75" w14:textId="77777777" w:rsidR="00F55FC4" w:rsidRPr="00B6002E" w:rsidRDefault="00F55FC4" w:rsidP="00DF29BF">
            <w:pPr>
              <w:jc w:val="center"/>
            </w:pPr>
            <w:r w:rsidRPr="00B6002E">
              <w:t>≤</w:t>
            </w:r>
          </w:p>
        </w:tc>
        <w:tc>
          <w:tcPr>
            <w:tcW w:w="2763" w:type="dxa"/>
            <w:tcBorders>
              <w:top w:val="single" w:sz="8" w:space="0" w:color="auto"/>
            </w:tcBorders>
          </w:tcPr>
          <w:p w14:paraId="03167E47" w14:textId="77777777" w:rsidR="00F55FC4" w:rsidRPr="00361651" w:rsidRDefault="00F55FC4" w:rsidP="00DF29BF">
            <w:pPr>
              <w:tabs>
                <w:tab w:val="left" w:pos="-720"/>
              </w:tabs>
              <w:suppressAutoHyphens/>
              <w:spacing w:line="276" w:lineRule="auto"/>
              <w:rPr>
                <w:spacing w:val="-3"/>
                <w:szCs w:val="24"/>
              </w:rPr>
            </w:pPr>
            <w:r>
              <w:t>69.9%</w:t>
            </w:r>
          </w:p>
        </w:tc>
      </w:tr>
      <w:tr w:rsidR="00F55FC4" w:rsidRPr="00361651" w14:paraId="47698768" w14:textId="77777777" w:rsidTr="00DF29BF">
        <w:trPr>
          <w:trHeight w:val="252"/>
        </w:trPr>
        <w:tc>
          <w:tcPr>
            <w:tcW w:w="1435" w:type="dxa"/>
            <w:tcBorders>
              <w:bottom w:val="single" w:sz="8" w:space="0" w:color="auto"/>
            </w:tcBorders>
          </w:tcPr>
          <w:p w14:paraId="736CCEC3" w14:textId="77777777" w:rsidR="00F55FC4" w:rsidRPr="00361651" w:rsidRDefault="00F55FC4" w:rsidP="00DF29BF">
            <w:pPr>
              <w:tabs>
                <w:tab w:val="left" w:pos="-720"/>
              </w:tabs>
              <w:suppressAutoHyphens/>
              <w:spacing w:line="276" w:lineRule="auto"/>
              <w:jc w:val="center"/>
              <w:rPr>
                <w:spacing w:val="-3"/>
                <w:szCs w:val="24"/>
              </w:rPr>
            </w:pPr>
            <w:r w:rsidRPr="00B6002E">
              <w:t>D</w:t>
            </w:r>
          </w:p>
        </w:tc>
        <w:tc>
          <w:tcPr>
            <w:tcW w:w="2790" w:type="dxa"/>
            <w:tcBorders>
              <w:bottom w:val="single" w:sz="8" w:space="0" w:color="auto"/>
            </w:tcBorders>
          </w:tcPr>
          <w:p w14:paraId="3045138A" w14:textId="77777777" w:rsidR="00F55FC4" w:rsidRPr="00361651" w:rsidRDefault="00F55FC4" w:rsidP="00DF29BF">
            <w:pPr>
              <w:tabs>
                <w:tab w:val="left" w:pos="-720"/>
              </w:tabs>
              <w:suppressAutoHyphens/>
              <w:spacing w:line="276" w:lineRule="auto"/>
              <w:jc w:val="right"/>
              <w:rPr>
                <w:spacing w:val="-3"/>
                <w:szCs w:val="24"/>
              </w:rPr>
            </w:pPr>
            <w:r w:rsidRPr="00B6002E">
              <w:t>60.0%</w:t>
            </w:r>
          </w:p>
        </w:tc>
        <w:tc>
          <w:tcPr>
            <w:tcW w:w="630" w:type="dxa"/>
            <w:tcBorders>
              <w:bottom w:val="single" w:sz="8" w:space="0" w:color="auto"/>
            </w:tcBorders>
          </w:tcPr>
          <w:p w14:paraId="650B62FB" w14:textId="77777777" w:rsidR="00F55FC4" w:rsidRPr="002F7E51" w:rsidRDefault="00F55FC4" w:rsidP="00DF29BF">
            <w:pPr>
              <w:jc w:val="center"/>
              <w:rPr>
                <w:rFonts w:cstheme="minorHAnsi"/>
              </w:rPr>
            </w:pPr>
            <w:r w:rsidRPr="00B6002E">
              <w:t>≤</w:t>
            </w:r>
          </w:p>
        </w:tc>
        <w:tc>
          <w:tcPr>
            <w:tcW w:w="720" w:type="dxa"/>
            <w:tcBorders>
              <w:bottom w:val="single" w:sz="8" w:space="0" w:color="auto"/>
            </w:tcBorders>
          </w:tcPr>
          <w:p w14:paraId="00E12CD3" w14:textId="77777777" w:rsidR="00F55FC4" w:rsidRPr="002F7E51" w:rsidRDefault="00F55FC4" w:rsidP="00DF29BF">
            <w:pPr>
              <w:jc w:val="center"/>
              <w:rPr>
                <w:rFonts w:cstheme="minorHAnsi"/>
              </w:rPr>
            </w:pPr>
            <w:r w:rsidRPr="00B6002E">
              <w:t>x</w:t>
            </w:r>
          </w:p>
        </w:tc>
        <w:tc>
          <w:tcPr>
            <w:tcW w:w="630" w:type="dxa"/>
            <w:tcBorders>
              <w:bottom w:val="single" w:sz="8" w:space="0" w:color="auto"/>
            </w:tcBorders>
          </w:tcPr>
          <w:p w14:paraId="598154DF" w14:textId="77777777" w:rsidR="00F55FC4" w:rsidRPr="00B6002E" w:rsidRDefault="00F55FC4" w:rsidP="00DF29BF">
            <w:pPr>
              <w:jc w:val="center"/>
            </w:pPr>
            <w:r w:rsidRPr="00B6002E">
              <w:t>≤</w:t>
            </w:r>
          </w:p>
        </w:tc>
        <w:tc>
          <w:tcPr>
            <w:tcW w:w="2763" w:type="dxa"/>
            <w:tcBorders>
              <w:bottom w:val="single" w:sz="8" w:space="0" w:color="auto"/>
            </w:tcBorders>
          </w:tcPr>
          <w:p w14:paraId="51A1CE05" w14:textId="77777777" w:rsidR="00F55FC4" w:rsidRPr="00361651" w:rsidRDefault="00F55FC4" w:rsidP="00DF29BF">
            <w:pPr>
              <w:tabs>
                <w:tab w:val="left" w:pos="-720"/>
              </w:tabs>
              <w:suppressAutoHyphens/>
              <w:spacing w:line="276" w:lineRule="auto"/>
              <w:rPr>
                <w:spacing w:val="-3"/>
                <w:szCs w:val="24"/>
              </w:rPr>
            </w:pPr>
            <w:r>
              <w:t>66.9%</w:t>
            </w:r>
          </w:p>
        </w:tc>
      </w:tr>
      <w:tr w:rsidR="00F55FC4" w:rsidRPr="00361651" w14:paraId="6D744ECF" w14:textId="77777777" w:rsidTr="00DF29BF">
        <w:trPr>
          <w:trHeight w:val="252"/>
        </w:trPr>
        <w:tc>
          <w:tcPr>
            <w:tcW w:w="1435" w:type="dxa"/>
            <w:tcBorders>
              <w:top w:val="single" w:sz="8" w:space="0" w:color="auto"/>
              <w:bottom w:val="single" w:sz="8" w:space="0" w:color="auto"/>
            </w:tcBorders>
          </w:tcPr>
          <w:p w14:paraId="367C88B5" w14:textId="77777777" w:rsidR="00F55FC4" w:rsidRPr="00361651" w:rsidRDefault="00F55FC4" w:rsidP="00DF29BF">
            <w:pPr>
              <w:tabs>
                <w:tab w:val="left" w:pos="-720"/>
              </w:tabs>
              <w:suppressAutoHyphens/>
              <w:spacing w:line="276" w:lineRule="auto"/>
              <w:jc w:val="center"/>
              <w:rPr>
                <w:spacing w:val="-3"/>
                <w:szCs w:val="24"/>
              </w:rPr>
            </w:pPr>
            <w:r w:rsidRPr="00B6002E">
              <w:t>F</w:t>
            </w:r>
          </w:p>
        </w:tc>
        <w:tc>
          <w:tcPr>
            <w:tcW w:w="2790" w:type="dxa"/>
            <w:tcBorders>
              <w:top w:val="single" w:sz="8" w:space="0" w:color="auto"/>
              <w:bottom w:val="single" w:sz="8" w:space="0" w:color="auto"/>
            </w:tcBorders>
          </w:tcPr>
          <w:p w14:paraId="62955F1E" w14:textId="77777777" w:rsidR="00F55FC4" w:rsidRPr="00361651" w:rsidRDefault="00F55FC4" w:rsidP="00DF29BF">
            <w:pPr>
              <w:tabs>
                <w:tab w:val="left" w:pos="-720"/>
              </w:tabs>
              <w:suppressAutoHyphens/>
              <w:spacing w:line="276" w:lineRule="auto"/>
              <w:jc w:val="right"/>
              <w:rPr>
                <w:spacing w:val="-3"/>
                <w:szCs w:val="24"/>
              </w:rPr>
            </w:pPr>
            <w:r w:rsidRPr="00B6002E">
              <w:t>0.0%</w:t>
            </w:r>
          </w:p>
        </w:tc>
        <w:tc>
          <w:tcPr>
            <w:tcW w:w="630" w:type="dxa"/>
            <w:tcBorders>
              <w:top w:val="single" w:sz="8" w:space="0" w:color="auto"/>
              <w:bottom w:val="single" w:sz="8" w:space="0" w:color="auto"/>
            </w:tcBorders>
          </w:tcPr>
          <w:p w14:paraId="176EFA29" w14:textId="77777777" w:rsidR="00F55FC4" w:rsidRPr="002F7E51" w:rsidRDefault="00F55FC4" w:rsidP="00DF29BF">
            <w:pPr>
              <w:jc w:val="center"/>
              <w:rPr>
                <w:rFonts w:cstheme="minorHAnsi"/>
              </w:rPr>
            </w:pPr>
            <w:r w:rsidRPr="00B6002E">
              <w:t>≤</w:t>
            </w:r>
          </w:p>
        </w:tc>
        <w:tc>
          <w:tcPr>
            <w:tcW w:w="720" w:type="dxa"/>
            <w:tcBorders>
              <w:top w:val="single" w:sz="8" w:space="0" w:color="auto"/>
              <w:bottom w:val="single" w:sz="8" w:space="0" w:color="auto"/>
            </w:tcBorders>
          </w:tcPr>
          <w:p w14:paraId="177FBED4" w14:textId="77777777" w:rsidR="00F55FC4" w:rsidRPr="002F7E51" w:rsidRDefault="00F55FC4" w:rsidP="00DF29BF">
            <w:pPr>
              <w:jc w:val="center"/>
              <w:rPr>
                <w:rFonts w:cstheme="minorHAnsi"/>
              </w:rPr>
            </w:pPr>
            <w:r w:rsidRPr="00B6002E">
              <w:t>x</w:t>
            </w:r>
          </w:p>
        </w:tc>
        <w:tc>
          <w:tcPr>
            <w:tcW w:w="630" w:type="dxa"/>
            <w:tcBorders>
              <w:top w:val="single" w:sz="8" w:space="0" w:color="auto"/>
              <w:bottom w:val="single" w:sz="8" w:space="0" w:color="auto"/>
            </w:tcBorders>
          </w:tcPr>
          <w:p w14:paraId="1AC88CE1" w14:textId="77777777" w:rsidR="00F55FC4" w:rsidRPr="00B6002E" w:rsidRDefault="00F55FC4" w:rsidP="00DF29BF">
            <w:pPr>
              <w:jc w:val="center"/>
            </w:pPr>
            <w:r w:rsidRPr="00B6002E">
              <w:t>≤</w:t>
            </w:r>
          </w:p>
        </w:tc>
        <w:tc>
          <w:tcPr>
            <w:tcW w:w="2763" w:type="dxa"/>
            <w:tcBorders>
              <w:top w:val="single" w:sz="8" w:space="0" w:color="auto"/>
              <w:bottom w:val="single" w:sz="8" w:space="0" w:color="auto"/>
            </w:tcBorders>
          </w:tcPr>
          <w:p w14:paraId="1AD1609E" w14:textId="77777777" w:rsidR="00F55FC4" w:rsidRPr="00361651" w:rsidRDefault="00F55FC4" w:rsidP="00DF29BF">
            <w:pPr>
              <w:tabs>
                <w:tab w:val="left" w:pos="-720"/>
              </w:tabs>
              <w:suppressAutoHyphens/>
              <w:spacing w:line="276" w:lineRule="auto"/>
              <w:rPr>
                <w:spacing w:val="-3"/>
                <w:szCs w:val="24"/>
              </w:rPr>
            </w:pPr>
            <w:r>
              <w:t>59.9%</w:t>
            </w:r>
          </w:p>
        </w:tc>
      </w:tr>
    </w:tbl>
    <w:p w14:paraId="0A6F3D3B" w14:textId="32F68A28" w:rsidR="00225F48" w:rsidRPr="00225F48" w:rsidRDefault="1940541D" w:rsidP="04996C03">
      <w:pPr>
        <w:pStyle w:val="Heading2"/>
      </w:pPr>
      <w:r>
        <w:t>Points Available</w:t>
      </w:r>
    </w:p>
    <w:p w14:paraId="35F4FDE3" w14:textId="2E4B73E1" w:rsidR="00225F48" w:rsidRPr="00225F48" w:rsidRDefault="00225F48" w:rsidP="04996C03"/>
    <w:p w14:paraId="70B4900F" w14:textId="139B199C" w:rsidR="00225F48" w:rsidRDefault="1940541D" w:rsidP="04996C03">
      <w:r>
        <w:t xml:space="preserve">Exams &amp; Quizzes: </w:t>
      </w:r>
      <w:r w:rsidR="00921F66">
        <w:t>20</w:t>
      </w:r>
      <w:r>
        <w:t>%</w:t>
      </w:r>
    </w:p>
    <w:p w14:paraId="344FDD13" w14:textId="3002BC53" w:rsidR="00921F66" w:rsidRDefault="00804F85" w:rsidP="04996C03">
      <w:r>
        <w:lastRenderedPageBreak/>
        <w:t>Weeks 1-7</w:t>
      </w:r>
      <w:r w:rsidR="00452679">
        <w:t xml:space="preserve">:  </w:t>
      </w:r>
      <w:r w:rsidR="00D32078">
        <w:t xml:space="preserve">You will </w:t>
      </w:r>
      <w:r w:rsidR="007814BD">
        <w:t xml:space="preserve">be </w:t>
      </w:r>
      <w:r w:rsidR="00D32078">
        <w:t>assigned weekly Project Management Institute</w:t>
      </w:r>
      <w:r w:rsidR="00AF6707">
        <w:t xml:space="preserve"> (PMI) Certified Associate Project Manager (CAPM)</w:t>
      </w:r>
      <w:r w:rsidR="00B65C5B">
        <w:t xml:space="preserve"> Certification</w:t>
      </w:r>
      <w:r w:rsidR="00AF6707">
        <w:t xml:space="preserve"> Prep Exam</w:t>
      </w:r>
      <w:r w:rsidR="00B65C5B">
        <w:t>s</w:t>
      </w:r>
      <w:r w:rsidR="00806A92">
        <w:t xml:space="preserve"> that are a subset of the questions that would be on the certification exam.  </w:t>
      </w:r>
      <w:r w:rsidR="003A7834">
        <w:t xml:space="preserve">These exams are open book.  </w:t>
      </w:r>
    </w:p>
    <w:p w14:paraId="2530C55F" w14:textId="708AE38B" w:rsidR="00DC3636" w:rsidRDefault="00DC3636" w:rsidP="04996C03">
      <w:r>
        <w:t xml:space="preserve">There is a gradual </w:t>
      </w:r>
      <w:r w:rsidR="0023742B">
        <w:t>minimum score</w:t>
      </w:r>
      <w:r w:rsidR="00351E2F">
        <w:t xml:space="preserve"> that is expected to be reached as students learn more about project management</w:t>
      </w:r>
      <w:r w:rsidR="0023742B">
        <w:t xml:space="preserve"> to get credit for the practice exams.  </w:t>
      </w:r>
      <w:r w:rsidR="001D4C21">
        <w:t>This is noted in Canvas.  For weeks 2-7, o</w:t>
      </w:r>
      <w:r w:rsidR="00930878">
        <w:t>nly submissions of the Knowledge Hut Dashboard will be accepted</w:t>
      </w:r>
      <w:r w:rsidR="00615698">
        <w:t xml:space="preserve"> as assignment submission</w:t>
      </w:r>
      <w:r w:rsidR="00B35989">
        <w:t>s</w:t>
      </w:r>
      <w:r w:rsidR="00615698">
        <w:t xml:space="preserve">.  </w:t>
      </w:r>
      <w:r w:rsidR="00B35989">
        <w:t>If the student only provides a screenshot of the individual exam score, they will receive 0 points for the assignment.  There are instructions on all CAPM practice exam assignments in Canvas on how to access the Knowledge Hut Dashboard.</w:t>
      </w:r>
    </w:p>
    <w:p w14:paraId="750510A2" w14:textId="23ABED48" w:rsidR="00452679" w:rsidRDefault="00452679" w:rsidP="00452679">
      <w:r>
        <w:t xml:space="preserve">Week 8:  </w:t>
      </w:r>
      <w:r>
        <w:t xml:space="preserve">You will be assigned a final exam that is full practice exam for the CAPM Certification Exam from PMI.  </w:t>
      </w:r>
      <w:r w:rsidR="003A7834">
        <w:t>Th</w:t>
      </w:r>
      <w:r w:rsidR="003A7834">
        <w:t>is</w:t>
      </w:r>
      <w:r w:rsidR="003A7834">
        <w:t xml:space="preserve"> exam</w:t>
      </w:r>
      <w:r w:rsidR="003A7834">
        <w:t xml:space="preserve"> is</w:t>
      </w:r>
      <w:r w:rsidR="003A7834">
        <w:t xml:space="preserve"> </w:t>
      </w:r>
      <w:r w:rsidR="005334A4">
        <w:t>an open</w:t>
      </w:r>
      <w:r w:rsidR="003A7834">
        <w:t xml:space="preserve"> boo</w:t>
      </w:r>
      <w:r w:rsidR="00611A25">
        <w:t>k</w:t>
      </w:r>
      <w:r w:rsidR="005334A4">
        <w:t xml:space="preserve"> exa</w:t>
      </w:r>
      <w:r w:rsidR="00611A25">
        <w:t>m</w:t>
      </w:r>
      <w:r w:rsidR="003A7834">
        <w:t>.</w:t>
      </w:r>
      <w:r w:rsidR="005334A4">
        <w:t xml:space="preserve">  NOTE:  the PMI CAPM Certification Exam is not</w:t>
      </w:r>
      <w:r w:rsidR="00611A25">
        <w:t xml:space="preserve"> an</w:t>
      </w:r>
      <w:r w:rsidR="005334A4">
        <w:t xml:space="preserve"> open book</w:t>
      </w:r>
      <w:r w:rsidR="00611A25">
        <w:t xml:space="preserve"> exam</w:t>
      </w:r>
      <w:r w:rsidR="005334A4">
        <w:t>.</w:t>
      </w:r>
      <w:r w:rsidR="003A7834">
        <w:t xml:space="preserve"> </w:t>
      </w:r>
    </w:p>
    <w:p w14:paraId="1D690640" w14:textId="5E5C1D1F" w:rsidR="00452679" w:rsidRDefault="00452679" w:rsidP="04996C03"/>
    <w:p w14:paraId="0C20CA6D" w14:textId="77777777" w:rsidR="00921F66" w:rsidRPr="00225F48" w:rsidRDefault="00921F66" w:rsidP="04996C03"/>
    <w:p w14:paraId="41BF5951" w14:textId="67B3FF22" w:rsidR="00225F48" w:rsidRDefault="1940541D" w:rsidP="04996C03">
      <w:r>
        <w:t>Attendance/</w:t>
      </w:r>
      <w:r w:rsidR="00D00D2D">
        <w:t xml:space="preserve">Team </w:t>
      </w:r>
      <w:r>
        <w:t xml:space="preserve">Participation: </w:t>
      </w:r>
      <w:r w:rsidR="00C15C19">
        <w:t>2</w:t>
      </w:r>
      <w:r>
        <w:t>0%</w:t>
      </w:r>
    </w:p>
    <w:p w14:paraId="64367BD1" w14:textId="77777777" w:rsidR="00880A3E" w:rsidRDefault="00DD5B90" w:rsidP="04996C03">
      <w:r>
        <w:t xml:space="preserve">In addition to the weekly reading/video assignments, students learn from </w:t>
      </w:r>
      <w:r w:rsidR="00C9564D">
        <w:t xml:space="preserve">in class exercises that require </w:t>
      </w:r>
      <w:r>
        <w:t>collaborat</w:t>
      </w:r>
      <w:r w:rsidR="00200324">
        <w:t xml:space="preserve">ion among fellow classmates.  Your participation in class as well as within your project team assignments will help </w:t>
      </w:r>
      <w:r w:rsidR="00880A3E">
        <w:t>you learn and apply the skills taught in class.</w:t>
      </w:r>
    </w:p>
    <w:p w14:paraId="59EDC61F" w14:textId="1FEF234C" w:rsidR="00880A3E" w:rsidRDefault="00880A3E" w:rsidP="04996C03">
      <w:r>
        <w:t xml:space="preserve">Students will assess the </w:t>
      </w:r>
      <w:r w:rsidR="00B855EE">
        <w:t xml:space="preserve">engagement and contributions of their project team members on a weekly basis.  </w:t>
      </w:r>
      <w:r w:rsidR="002F2CB2">
        <w:t xml:space="preserve">Students will also provide feedback to project team members on </w:t>
      </w:r>
      <w:r w:rsidR="00C15C19">
        <w:t>strengths and opportunities for growth.</w:t>
      </w:r>
    </w:p>
    <w:p w14:paraId="54B3AEFE" w14:textId="048E5A9A" w:rsidR="002E3699" w:rsidRPr="00225F48" w:rsidRDefault="00DD5B90" w:rsidP="04996C03">
      <w:r>
        <w:t xml:space="preserve"> </w:t>
      </w:r>
    </w:p>
    <w:p w14:paraId="6C3A558D" w14:textId="453F3190" w:rsidR="00225F48" w:rsidRDefault="1940541D" w:rsidP="04996C03">
      <w:r>
        <w:t>Weekly Assignments</w:t>
      </w:r>
      <w:r w:rsidR="00315EF2">
        <w:t>-Project Team Assignments</w:t>
      </w:r>
      <w:r>
        <w:t xml:space="preserve">: </w:t>
      </w:r>
      <w:r w:rsidR="00C15C19">
        <w:t>6</w:t>
      </w:r>
      <w:r>
        <w:t>0%</w:t>
      </w:r>
    </w:p>
    <w:p w14:paraId="7F30ABFE" w14:textId="3108E4D5" w:rsidR="001F65EE" w:rsidRPr="00225F48" w:rsidRDefault="001F65EE" w:rsidP="04996C03">
      <w:r>
        <w:t>Each week, students will be assigned individual reading/video</w:t>
      </w:r>
      <w:r w:rsidR="00804F85">
        <w:t>s</w:t>
      </w:r>
      <w:r>
        <w:t xml:space="preserve">.  Students will also be assigned project team activities </w:t>
      </w:r>
      <w:r w:rsidR="00585EE1">
        <w:t xml:space="preserve">that need to be completed by the due date in </w:t>
      </w:r>
      <w:r w:rsidR="00954254">
        <w:t>C</w:t>
      </w:r>
      <w:r w:rsidR="00585EE1">
        <w:t xml:space="preserve">anvas.  </w:t>
      </w:r>
    </w:p>
    <w:p w14:paraId="56133187" w14:textId="409E7689" w:rsidR="00225F48" w:rsidRPr="00225F48" w:rsidRDefault="00225F48" w:rsidP="00225F48">
      <w:pPr>
        <w:rPr>
          <w:rFonts w:ascii="Times New Roman" w:hAnsi="Times New Roman" w:cs="Times New Roman"/>
          <w:sz w:val="36"/>
          <w:szCs w:val="36"/>
        </w:rPr>
      </w:pPr>
    </w:p>
    <w:p w14:paraId="280EE745" w14:textId="71454E87" w:rsidR="00D57096" w:rsidRPr="009A0912" w:rsidRDefault="00C83888" w:rsidP="000F3624">
      <w:pPr>
        <w:pStyle w:val="Heading1"/>
      </w:pPr>
      <w:r>
        <w:t>Coursework</w:t>
      </w:r>
      <w:r w:rsidR="00076465">
        <w:t xml:space="preserve"> Descriptions &amp; Commentary</w:t>
      </w:r>
    </w:p>
    <w:p w14:paraId="0C2DCD3F" w14:textId="794193E0" w:rsidR="00C83888" w:rsidRPr="002F7E51" w:rsidRDefault="00C83888" w:rsidP="004706F5">
      <w:pPr>
        <w:pStyle w:val="Heading2"/>
      </w:pPr>
      <w:r>
        <w:t>Exams</w:t>
      </w:r>
      <w:r w:rsidR="67350761">
        <w:t xml:space="preserve"> &amp; Quizzes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0E654F1E" w14:textId="77777777" w:rsidTr="6474B541">
        <w:tc>
          <w:tcPr>
            <w:tcW w:w="8964" w:type="dxa"/>
          </w:tcPr>
          <w:p w14:paraId="1DD28FED" w14:textId="5EFF33B2" w:rsidR="00A84442" w:rsidRDefault="67350761" w:rsidP="04996C03">
            <w:r w:rsidRPr="04996C03">
              <w:t xml:space="preserve">There is a 10-point quiz in Week 1. </w:t>
            </w:r>
          </w:p>
          <w:p w14:paraId="442DFABB" w14:textId="71B68DCA" w:rsidR="00A84442" w:rsidRDefault="5D3217F4" w:rsidP="000F3624">
            <w:r>
              <w:t xml:space="preserve">There are 7 exams in the course </w:t>
            </w:r>
            <w:r w:rsidR="1A823B98">
              <w:t xml:space="preserve">that are CAPM </w:t>
            </w:r>
            <w:r w:rsidR="1C213733">
              <w:t>practice exams</w:t>
            </w:r>
            <w:r w:rsidR="1A823B98">
              <w:t xml:space="preserve">.  Six of the exams are </w:t>
            </w:r>
            <w:r w:rsidR="1C213733">
              <w:t xml:space="preserve">partial practice exams and one is a full CAPM practice exam.  This is to prepare you for questions you will receive on the PMI CAPM exam.  </w:t>
            </w:r>
            <w:r w:rsidR="4330C30B">
              <w:t xml:space="preserve">These are open book exams.  </w:t>
            </w:r>
            <w:r w:rsidR="0C1E1461">
              <w:t xml:space="preserve">Each practice exam will help you understand what areas you need to study.  </w:t>
            </w:r>
          </w:p>
          <w:p w14:paraId="54279AAA" w14:textId="30884718" w:rsidR="00EA6932" w:rsidRPr="002F7E51" w:rsidRDefault="08F2C8FA" w:rsidP="000F3624">
            <w:r>
              <w:t xml:space="preserve">Students can retake the exams as many times as they would like.  </w:t>
            </w:r>
            <w:r w:rsidR="444876E0">
              <w:t>You’re required to take all 6 practice exams</w:t>
            </w:r>
            <w:r w:rsidR="5EEDF5E9">
              <w:t xml:space="preserve"> on Knowledge Hut</w:t>
            </w:r>
            <w:r w:rsidR="55167FD9">
              <w:t xml:space="preserve"> and submit screenshots of the </w:t>
            </w:r>
            <w:r w:rsidR="0010323C">
              <w:t xml:space="preserve">Knowledge Hut Dashboard that shows </w:t>
            </w:r>
            <w:r w:rsidR="55167FD9">
              <w:t>completed practice exam</w:t>
            </w:r>
            <w:r w:rsidR="0010323C">
              <w:t>s with your name i</w:t>
            </w:r>
            <w:r w:rsidR="008A2A36">
              <w:t>n the upper right corner</w:t>
            </w:r>
            <w:r w:rsidR="55167FD9">
              <w:t>.</w:t>
            </w:r>
          </w:p>
        </w:tc>
      </w:tr>
    </w:tbl>
    <w:p w14:paraId="5ECAFD2F" w14:textId="63466834" w:rsidR="00D57096" w:rsidRPr="002F7E51" w:rsidRDefault="00C83888" w:rsidP="004706F5">
      <w:pPr>
        <w:pStyle w:val="Heading2"/>
      </w:pPr>
      <w:r>
        <w:t>Assignments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43A26DB" w14:textId="77777777" w:rsidTr="6474B541">
        <w:tc>
          <w:tcPr>
            <w:tcW w:w="8964" w:type="dxa"/>
          </w:tcPr>
          <w:p w14:paraId="48B5EF4F" w14:textId="2CB0AA02" w:rsidR="00D57096" w:rsidRPr="002F7E51" w:rsidRDefault="3383283A" w:rsidP="04996C03">
            <w:r w:rsidRPr="04996C03">
              <w:t>Week 1:</w:t>
            </w:r>
          </w:p>
          <w:p w14:paraId="75A154E7" w14:textId="3D6941A6" w:rsidR="00D57096" w:rsidRPr="002F7E51" w:rsidRDefault="3383283A" w:rsidP="00AE3B15">
            <w:pPr>
              <w:pStyle w:val="ListParagraph"/>
              <w:numPr>
                <w:ilvl w:val="0"/>
                <w:numId w:val="39"/>
              </w:numPr>
              <w:rPr>
                <w:rFonts w:eastAsiaTheme="minorEastAsia"/>
              </w:rPr>
            </w:pPr>
            <w:r w:rsidRPr="04996C03">
              <w:t>Student Intros</w:t>
            </w:r>
          </w:p>
          <w:p w14:paraId="0FE575C1" w14:textId="313D80D8" w:rsidR="00D57096" w:rsidRPr="002F7E51" w:rsidRDefault="3383283A" w:rsidP="00AE3B15">
            <w:pPr>
              <w:pStyle w:val="ListParagraph"/>
              <w:numPr>
                <w:ilvl w:val="0"/>
                <w:numId w:val="39"/>
              </w:numPr>
            </w:pPr>
            <w:r w:rsidRPr="04996C03">
              <w:t xml:space="preserve">Propose </w:t>
            </w:r>
            <w:r w:rsidR="00E153BE">
              <w:t>the Predictive (Waterfall)</w:t>
            </w:r>
            <w:r w:rsidRPr="04996C03">
              <w:t xml:space="preserve"> </w:t>
            </w:r>
            <w:r w:rsidR="4D794847" w:rsidRPr="04996C03">
              <w:t>p</w:t>
            </w:r>
            <w:r w:rsidRPr="04996C03">
              <w:t>roject</w:t>
            </w:r>
            <w:r w:rsidR="186803EF" w:rsidRPr="04996C03">
              <w:t xml:space="preserve"> your</w:t>
            </w:r>
            <w:r w:rsidR="00E153BE">
              <w:t xml:space="preserve"> project</w:t>
            </w:r>
            <w:r w:rsidR="186803EF" w:rsidRPr="04996C03">
              <w:t xml:space="preserve"> team will work on</w:t>
            </w:r>
            <w:r w:rsidR="00E153BE">
              <w:t xml:space="preserve"> for the weekly project team assignments.</w:t>
            </w:r>
          </w:p>
          <w:p w14:paraId="4F4782BF" w14:textId="19845ABA" w:rsidR="00D57096" w:rsidRPr="002F7E51" w:rsidRDefault="68F041E2" w:rsidP="00AE3B15">
            <w:pPr>
              <w:pStyle w:val="ListParagraph"/>
              <w:numPr>
                <w:ilvl w:val="0"/>
                <w:numId w:val="39"/>
              </w:numPr>
            </w:pPr>
            <w:r w:rsidRPr="04996C03">
              <w:t>Quiz 1</w:t>
            </w:r>
          </w:p>
          <w:p w14:paraId="338FADA6" w14:textId="3424217F" w:rsidR="00D57096" w:rsidRPr="002F7E51" w:rsidRDefault="3383283A" w:rsidP="04996C03">
            <w:r w:rsidRPr="04996C03">
              <w:t>Week 2:</w:t>
            </w:r>
          </w:p>
          <w:p w14:paraId="748701A0" w14:textId="0BE94A6E" w:rsidR="00D57096" w:rsidRPr="002F7E51" w:rsidRDefault="3383283A" w:rsidP="00AE3B15">
            <w:pPr>
              <w:pStyle w:val="ListParagraph"/>
              <w:numPr>
                <w:ilvl w:val="0"/>
                <w:numId w:val="39"/>
              </w:numPr>
              <w:rPr>
                <w:rFonts w:eastAsiaTheme="minorEastAsia"/>
              </w:rPr>
            </w:pPr>
            <w:r w:rsidRPr="04996C03">
              <w:t>Project Risk Register</w:t>
            </w:r>
          </w:p>
          <w:p w14:paraId="1A83C893" w14:textId="07CD9A06" w:rsidR="00D57096" w:rsidRPr="002F7E51" w:rsidRDefault="0068388A" w:rsidP="00AE3B15">
            <w:pPr>
              <w:pStyle w:val="ListParagraph"/>
              <w:numPr>
                <w:ilvl w:val="0"/>
                <w:numId w:val="39"/>
              </w:numPr>
              <w:rPr>
                <w:rFonts w:eastAsiaTheme="minorEastAsia"/>
              </w:rPr>
            </w:pPr>
            <w:r>
              <w:lastRenderedPageBreak/>
              <w:t xml:space="preserve"> </w:t>
            </w:r>
            <w:r w:rsidR="3383283A" w:rsidRPr="04996C03">
              <w:t>Stakeholder Assessment</w:t>
            </w:r>
          </w:p>
          <w:p w14:paraId="44C5782C" w14:textId="231D3F63" w:rsidR="00D57096" w:rsidRPr="002F7E51" w:rsidRDefault="3383283A" w:rsidP="00AE3B15">
            <w:pPr>
              <w:pStyle w:val="ListParagraph"/>
              <w:numPr>
                <w:ilvl w:val="0"/>
                <w:numId w:val="39"/>
              </w:numPr>
            </w:pPr>
            <w:r w:rsidRPr="04996C03">
              <w:t>Project Charter</w:t>
            </w:r>
          </w:p>
          <w:p w14:paraId="614EFE0C" w14:textId="6FA9FC6A" w:rsidR="00D57096" w:rsidRPr="002F7E51" w:rsidRDefault="647FB69A" w:rsidP="00AE3B15">
            <w:pPr>
              <w:pStyle w:val="ListParagraph"/>
              <w:numPr>
                <w:ilvl w:val="0"/>
                <w:numId w:val="39"/>
              </w:numPr>
            </w:pPr>
            <w:r w:rsidRPr="04996C03">
              <w:t>Self-Assessment - Project Management Competency</w:t>
            </w:r>
          </w:p>
          <w:p w14:paraId="1021CD7F" w14:textId="661C522A" w:rsidR="00D57096" w:rsidRPr="002F7E51" w:rsidRDefault="783960AB" w:rsidP="00AE3B15">
            <w:pPr>
              <w:pStyle w:val="ListParagraph"/>
              <w:numPr>
                <w:ilvl w:val="0"/>
                <w:numId w:val="39"/>
              </w:numPr>
            </w:pPr>
            <w:r w:rsidRPr="04996C03">
              <w:t>CAPM Partial Practice Test Series 1</w:t>
            </w:r>
          </w:p>
          <w:p w14:paraId="0D6BACFE" w14:textId="24CB8E1E" w:rsidR="00D57096" w:rsidRPr="002F7E51" w:rsidRDefault="3383283A" w:rsidP="04996C03">
            <w:r w:rsidRPr="04996C03">
              <w:t>Week 3:</w:t>
            </w:r>
          </w:p>
          <w:p w14:paraId="2EE28FDE" w14:textId="52C77BB2" w:rsidR="00D57096" w:rsidRPr="002F7E51" w:rsidRDefault="3383283A" w:rsidP="00AE3B15">
            <w:pPr>
              <w:pStyle w:val="ListParagraph"/>
              <w:numPr>
                <w:ilvl w:val="0"/>
                <w:numId w:val="39"/>
              </w:numPr>
              <w:rPr>
                <w:rFonts w:eastAsiaTheme="minorEastAsia"/>
              </w:rPr>
            </w:pPr>
            <w:r w:rsidRPr="04996C03">
              <w:t>Work Breakdown Structure</w:t>
            </w:r>
          </w:p>
          <w:p w14:paraId="453186B5" w14:textId="10705014" w:rsidR="00D57096" w:rsidRPr="002F7E51" w:rsidRDefault="681EEB9D" w:rsidP="00AE3B15">
            <w:pPr>
              <w:pStyle w:val="ListParagraph"/>
              <w:numPr>
                <w:ilvl w:val="0"/>
                <w:numId w:val="39"/>
              </w:numPr>
            </w:pPr>
            <w:r w:rsidRPr="04996C03">
              <w:t xml:space="preserve">Project </w:t>
            </w:r>
            <w:r w:rsidR="3383283A" w:rsidRPr="04996C03">
              <w:t>Budget</w:t>
            </w:r>
          </w:p>
          <w:p w14:paraId="22624E00" w14:textId="0086D9C6" w:rsidR="00D57096" w:rsidRPr="002F7E51" w:rsidRDefault="3383283A" w:rsidP="00AE3B15">
            <w:pPr>
              <w:pStyle w:val="ListParagraph"/>
              <w:numPr>
                <w:ilvl w:val="0"/>
                <w:numId w:val="39"/>
              </w:numPr>
            </w:pPr>
            <w:r w:rsidRPr="04996C03">
              <w:t>Stakeholder Engagement Plan</w:t>
            </w:r>
          </w:p>
          <w:p w14:paraId="0FE20CBF" w14:textId="23B4B59D" w:rsidR="00D57096" w:rsidRPr="002F7E51" w:rsidRDefault="3383283A" w:rsidP="00AE3B15">
            <w:pPr>
              <w:pStyle w:val="ListParagraph"/>
              <w:numPr>
                <w:ilvl w:val="0"/>
                <w:numId w:val="39"/>
              </w:numPr>
            </w:pPr>
            <w:r w:rsidRPr="04996C03">
              <w:t>Communication Plan</w:t>
            </w:r>
          </w:p>
          <w:p w14:paraId="349D1D9A" w14:textId="46A03190" w:rsidR="00D57096" w:rsidRPr="002F7E51" w:rsidRDefault="7A1A6CE4" w:rsidP="00AE3B15">
            <w:pPr>
              <w:pStyle w:val="ListParagraph"/>
              <w:numPr>
                <w:ilvl w:val="0"/>
                <w:numId w:val="39"/>
              </w:numPr>
              <w:rPr>
                <w:rFonts w:eastAsiaTheme="minorEastAsia"/>
              </w:rPr>
            </w:pPr>
            <w:r w:rsidRPr="04996C03">
              <w:t>CAPM Partial Practice Test Series 2</w:t>
            </w:r>
          </w:p>
          <w:p w14:paraId="1C7F8A4E" w14:textId="16E702D4" w:rsidR="00D57096" w:rsidRPr="002F7E51" w:rsidRDefault="3383283A" w:rsidP="04996C03">
            <w:r w:rsidRPr="04996C03">
              <w:t>Week 4:</w:t>
            </w:r>
          </w:p>
          <w:p w14:paraId="6C9FA7A2" w14:textId="04180788" w:rsidR="00D57096" w:rsidRPr="002F7E51" w:rsidRDefault="082E8193" w:rsidP="00AE3B15">
            <w:pPr>
              <w:pStyle w:val="ListParagraph"/>
              <w:numPr>
                <w:ilvl w:val="0"/>
                <w:numId w:val="39"/>
              </w:numPr>
              <w:rPr>
                <w:rFonts w:eastAsiaTheme="minorEastAsia"/>
              </w:rPr>
            </w:pPr>
            <w:r w:rsidRPr="04996C03">
              <w:t>Create p</w:t>
            </w:r>
            <w:r w:rsidR="3383283A" w:rsidRPr="04996C03">
              <w:t xml:space="preserve">roject </w:t>
            </w:r>
            <w:r w:rsidR="406BB58F" w:rsidRPr="04996C03">
              <w:t>s</w:t>
            </w:r>
            <w:r w:rsidR="3383283A" w:rsidRPr="04996C03">
              <w:t>chedule</w:t>
            </w:r>
          </w:p>
          <w:p w14:paraId="4AAD7320" w14:textId="56D02A6A" w:rsidR="00D57096" w:rsidRPr="002F7E51" w:rsidRDefault="3383283A" w:rsidP="00AE3B15">
            <w:pPr>
              <w:pStyle w:val="ListParagraph"/>
              <w:numPr>
                <w:ilvl w:val="0"/>
                <w:numId w:val="39"/>
              </w:numPr>
            </w:pPr>
            <w:r w:rsidRPr="04996C03">
              <w:t>Determining task float</w:t>
            </w:r>
          </w:p>
          <w:p w14:paraId="2B9856E5" w14:textId="3891078B" w:rsidR="00D57096" w:rsidRPr="002F7E51" w:rsidRDefault="3383283A" w:rsidP="00AE3B15">
            <w:pPr>
              <w:pStyle w:val="ListParagraph"/>
              <w:numPr>
                <w:ilvl w:val="0"/>
                <w:numId w:val="39"/>
              </w:numPr>
            </w:pPr>
            <w:r w:rsidRPr="04996C03">
              <w:t>Identifying the critical path</w:t>
            </w:r>
          </w:p>
          <w:p w14:paraId="3D9F729E" w14:textId="5278BE83" w:rsidR="00D57096" w:rsidRPr="00AE3B15" w:rsidRDefault="69CA4999" w:rsidP="00AE3B15">
            <w:pPr>
              <w:pStyle w:val="ListParagraph"/>
              <w:numPr>
                <w:ilvl w:val="0"/>
                <w:numId w:val="39"/>
              </w:numPr>
              <w:rPr>
                <w:rFonts w:eastAsiaTheme="minorEastAsia"/>
              </w:rPr>
            </w:pPr>
            <w:r w:rsidRPr="04996C03">
              <w:t>CAPM Partial Practice Test Series 3</w:t>
            </w:r>
          </w:p>
          <w:p w14:paraId="6C805BE0" w14:textId="79B4DCF7" w:rsidR="00AE3B15" w:rsidRPr="00AE3B15" w:rsidRDefault="00AE3B15" w:rsidP="00AE3B15">
            <w:pPr>
              <w:pStyle w:val="ListParagraph"/>
              <w:numPr>
                <w:ilvl w:val="0"/>
                <w:numId w:val="39"/>
              </w:numPr>
            </w:pPr>
            <w:r w:rsidRPr="04996C03">
              <w:t xml:space="preserve">Propose </w:t>
            </w:r>
            <w:r>
              <w:t>the Adaptive (Agile)</w:t>
            </w:r>
            <w:r w:rsidRPr="04996C03">
              <w:t xml:space="preserve"> project your</w:t>
            </w:r>
            <w:r>
              <w:t xml:space="preserve"> project</w:t>
            </w:r>
            <w:r w:rsidRPr="04996C03">
              <w:t xml:space="preserve"> team will work on</w:t>
            </w:r>
            <w:r>
              <w:t xml:space="preserve"> for the weekly project team assignments.</w:t>
            </w:r>
          </w:p>
          <w:p w14:paraId="3C8CB5BA" w14:textId="0B6EFD1B" w:rsidR="00D57096" w:rsidRPr="002F7E51" w:rsidRDefault="3383283A" w:rsidP="04996C03">
            <w:r w:rsidRPr="04996C03">
              <w:t>Week 5:</w:t>
            </w:r>
          </w:p>
          <w:p w14:paraId="237172B5" w14:textId="626C1CCA" w:rsidR="00D57096" w:rsidRPr="002F7E51" w:rsidRDefault="3383283A" w:rsidP="00AE3B15">
            <w:pPr>
              <w:pStyle w:val="ListParagraph"/>
              <w:numPr>
                <w:ilvl w:val="0"/>
                <w:numId w:val="39"/>
              </w:numPr>
              <w:rPr>
                <w:rFonts w:eastAsiaTheme="minorEastAsia"/>
              </w:rPr>
            </w:pPr>
            <w:r w:rsidRPr="04996C03">
              <w:t>Develop a product roadmap</w:t>
            </w:r>
            <w:r w:rsidR="009D0316">
              <w:t xml:space="preserve"> for your agile project</w:t>
            </w:r>
          </w:p>
          <w:p w14:paraId="51D42CF1" w14:textId="26DFC98E" w:rsidR="00D57096" w:rsidRPr="002F7E51" w:rsidRDefault="3383283A" w:rsidP="00AE3B15">
            <w:pPr>
              <w:pStyle w:val="ListParagraph"/>
              <w:numPr>
                <w:ilvl w:val="0"/>
                <w:numId w:val="39"/>
              </w:numPr>
            </w:pPr>
            <w:r w:rsidRPr="04996C03">
              <w:t>Create User Stories</w:t>
            </w:r>
            <w:r w:rsidR="009D0316">
              <w:t xml:space="preserve"> for </w:t>
            </w:r>
            <w:r w:rsidR="00F128C5">
              <w:t>your agile project</w:t>
            </w:r>
          </w:p>
          <w:p w14:paraId="53DAFE78" w14:textId="11D7A6CD" w:rsidR="00D57096" w:rsidRPr="002F7E51" w:rsidRDefault="7CCF9756" w:rsidP="00AE3B15">
            <w:pPr>
              <w:pStyle w:val="ListParagraph"/>
              <w:numPr>
                <w:ilvl w:val="0"/>
                <w:numId w:val="39"/>
              </w:numPr>
              <w:rPr>
                <w:rFonts w:eastAsiaTheme="minorEastAsia"/>
              </w:rPr>
            </w:pPr>
            <w:r w:rsidRPr="04996C03">
              <w:t>CAPM Partial Practice Test Series 4</w:t>
            </w:r>
          </w:p>
          <w:p w14:paraId="61902639" w14:textId="260ED4EC" w:rsidR="00D57096" w:rsidRPr="002F7E51" w:rsidRDefault="3383283A" w:rsidP="04996C03">
            <w:r w:rsidRPr="04996C03">
              <w:t>Week 6:</w:t>
            </w:r>
          </w:p>
          <w:p w14:paraId="7DE592B8" w14:textId="592CFE2C" w:rsidR="00D57096" w:rsidRPr="002F7E51" w:rsidRDefault="3383283A" w:rsidP="00AE3B15">
            <w:pPr>
              <w:pStyle w:val="ListParagraph"/>
              <w:numPr>
                <w:ilvl w:val="0"/>
                <w:numId w:val="39"/>
              </w:numPr>
              <w:rPr>
                <w:rFonts w:eastAsiaTheme="minorEastAsia"/>
              </w:rPr>
            </w:pPr>
            <w:r w:rsidRPr="04996C03">
              <w:t>Prioritize the backlog</w:t>
            </w:r>
          </w:p>
          <w:p w14:paraId="19B675A2" w14:textId="55E45C4A" w:rsidR="00D57096" w:rsidRDefault="3383283A" w:rsidP="00AE3B15">
            <w:pPr>
              <w:pStyle w:val="ListParagraph"/>
              <w:numPr>
                <w:ilvl w:val="0"/>
                <w:numId w:val="39"/>
              </w:numPr>
            </w:pPr>
            <w:r w:rsidRPr="04996C03">
              <w:t>Complete story point estimating</w:t>
            </w:r>
          </w:p>
          <w:p w14:paraId="48747B1F" w14:textId="590B58A2" w:rsidR="00551B95" w:rsidRPr="002F7E51" w:rsidRDefault="00757F63" w:rsidP="00AE3B15">
            <w:pPr>
              <w:pStyle w:val="ListParagraph"/>
              <w:numPr>
                <w:ilvl w:val="0"/>
                <w:numId w:val="39"/>
              </w:numPr>
            </w:pPr>
            <w:r>
              <w:t xml:space="preserve">Complete a retrospective and document </w:t>
            </w:r>
          </w:p>
          <w:p w14:paraId="46EFEDFE" w14:textId="154896D7" w:rsidR="00D57096" w:rsidRPr="002F7E51" w:rsidRDefault="00E51D2D" w:rsidP="00AE3B15">
            <w:pPr>
              <w:pStyle w:val="ListParagraph"/>
              <w:numPr>
                <w:ilvl w:val="0"/>
                <w:numId w:val="39"/>
              </w:numPr>
              <w:rPr>
                <w:rFonts w:eastAsiaTheme="minorEastAsia"/>
              </w:rPr>
            </w:pPr>
            <w:r w:rsidRPr="04996C03">
              <w:t>CAPM Partial Practice Test Series 5</w:t>
            </w:r>
          </w:p>
          <w:p w14:paraId="380E92EF" w14:textId="12DED15C" w:rsidR="00D57096" w:rsidRPr="002F7E51" w:rsidRDefault="3383283A" w:rsidP="04996C03">
            <w:r w:rsidRPr="04996C03">
              <w:t>Week 7:</w:t>
            </w:r>
          </w:p>
          <w:p w14:paraId="6AF7EFB2" w14:textId="52374C15" w:rsidR="00D57096" w:rsidRPr="002F7E51" w:rsidRDefault="6E08B585" w:rsidP="00AE3B15">
            <w:pPr>
              <w:pStyle w:val="ListParagraph"/>
              <w:numPr>
                <w:ilvl w:val="0"/>
                <w:numId w:val="39"/>
              </w:numPr>
              <w:rPr>
                <w:rFonts w:eastAsiaTheme="minorEastAsia"/>
              </w:rPr>
            </w:pPr>
            <w:r w:rsidRPr="04996C03">
              <w:t>Your choice – pick 2 of the 50 business analysis techniques</w:t>
            </w:r>
            <w:r w:rsidR="019A019D" w:rsidRPr="04996C03">
              <w:t xml:space="preserve"> that are not covered in class</w:t>
            </w:r>
            <w:r w:rsidRPr="04996C03">
              <w:t xml:space="preserve"> for your </w:t>
            </w:r>
            <w:r w:rsidR="00A025B4">
              <w:t>predictive/waterfall or adaptive/agile project</w:t>
            </w:r>
          </w:p>
          <w:p w14:paraId="43BB40AA" w14:textId="1B581910" w:rsidR="00D57096" w:rsidRPr="002F7E51" w:rsidRDefault="34D168B7" w:rsidP="00AE3B15">
            <w:pPr>
              <w:pStyle w:val="ListParagraph"/>
              <w:numPr>
                <w:ilvl w:val="0"/>
                <w:numId w:val="39"/>
              </w:numPr>
              <w:rPr>
                <w:rFonts w:eastAsiaTheme="minorEastAsia"/>
              </w:rPr>
            </w:pPr>
            <w:r w:rsidRPr="04996C03">
              <w:t>CAPM Partial Practice Test Series 6</w:t>
            </w:r>
          </w:p>
          <w:p w14:paraId="7C7D2C19" w14:textId="46FE829A" w:rsidR="00D57096" w:rsidRPr="002F7E51" w:rsidRDefault="6E08B585" w:rsidP="04996C03">
            <w:r w:rsidRPr="04996C03">
              <w:t>Week 8:</w:t>
            </w:r>
          </w:p>
          <w:p w14:paraId="1AE742CF" w14:textId="6F89A22D" w:rsidR="00D57096" w:rsidRPr="002F7E51" w:rsidRDefault="6E08B585" w:rsidP="00AE3B15">
            <w:pPr>
              <w:pStyle w:val="ListParagraph"/>
              <w:numPr>
                <w:ilvl w:val="0"/>
                <w:numId w:val="39"/>
              </w:numPr>
              <w:rPr>
                <w:rFonts w:eastAsiaTheme="minorEastAsia"/>
              </w:rPr>
            </w:pPr>
            <w:r w:rsidRPr="04996C03">
              <w:t xml:space="preserve">Your choice – pick 2 </w:t>
            </w:r>
            <w:r w:rsidR="3DD7C5B9" w:rsidRPr="04996C03">
              <w:t xml:space="preserve">more of the 50 </w:t>
            </w:r>
            <w:r w:rsidRPr="04996C03">
              <w:t>business analysis techn</w:t>
            </w:r>
            <w:r w:rsidR="5038E4F6" w:rsidRPr="04996C03">
              <w:t>iques</w:t>
            </w:r>
            <w:r w:rsidR="593F4037" w:rsidRPr="04996C03">
              <w:t xml:space="preserve"> not covered in class</w:t>
            </w:r>
            <w:r w:rsidR="000D1FC3" w:rsidRPr="04996C03">
              <w:t xml:space="preserve"> for</w:t>
            </w:r>
            <w:r w:rsidR="00FC4A31" w:rsidRPr="04996C03">
              <w:t xml:space="preserve"> your </w:t>
            </w:r>
            <w:r w:rsidR="00FC4A31">
              <w:t>predictive/waterfall or adaptive/agile project</w:t>
            </w:r>
          </w:p>
          <w:p w14:paraId="19C6ECBE" w14:textId="38C871BB" w:rsidR="00D57096" w:rsidRPr="002F7E51" w:rsidRDefault="69BD1C5F" w:rsidP="00AE3B15">
            <w:pPr>
              <w:pStyle w:val="ListParagraph"/>
              <w:numPr>
                <w:ilvl w:val="0"/>
                <w:numId w:val="39"/>
              </w:numPr>
              <w:rPr>
                <w:rFonts w:eastAsiaTheme="minorEastAsia"/>
              </w:rPr>
            </w:pPr>
            <w:r w:rsidRPr="04996C03">
              <w:t>Redo Self-Assessment - Project Management Competency to review progress</w:t>
            </w:r>
          </w:p>
          <w:p w14:paraId="225BC629" w14:textId="717E733C" w:rsidR="00D57096" w:rsidRPr="002F7E51" w:rsidRDefault="45084CBC" w:rsidP="00AE3B15">
            <w:pPr>
              <w:pStyle w:val="ListParagraph"/>
              <w:numPr>
                <w:ilvl w:val="0"/>
                <w:numId w:val="39"/>
              </w:numPr>
            </w:pPr>
            <w:r w:rsidRPr="04996C03">
              <w:t>CAPM Full Practice Exam</w:t>
            </w:r>
          </w:p>
          <w:p w14:paraId="257348F2" w14:textId="10CB5269" w:rsidR="00D57096" w:rsidRPr="002F7E51" w:rsidRDefault="00D57096" w:rsidP="04996C03"/>
          <w:p w14:paraId="67C4AD6E" w14:textId="461A342B" w:rsidR="00D57096" w:rsidRPr="002F7E51" w:rsidRDefault="12784D31" w:rsidP="04996C03">
            <w:r w:rsidRPr="04996C03">
              <w:t>Master’s Program</w:t>
            </w:r>
            <w:r w:rsidR="00FC4A31">
              <w:t xml:space="preserve"> – BUS 529</w:t>
            </w:r>
            <w:r w:rsidRPr="04996C03">
              <w:t>:</w:t>
            </w:r>
          </w:p>
          <w:p w14:paraId="2057EC84" w14:textId="0E5DD59D" w:rsidR="00D57096" w:rsidRPr="002F7E51" w:rsidRDefault="12784D31" w:rsidP="04996C03">
            <w:r w:rsidRPr="04996C03">
              <w:t xml:space="preserve">Assess the implementation of the strategic plan at your organization, your school, or a different organization.  </w:t>
            </w:r>
          </w:p>
          <w:p w14:paraId="186C41C2" w14:textId="478AE0EF" w:rsidR="00D57096" w:rsidRPr="002F7E51" w:rsidRDefault="6D356EDB" w:rsidP="00AE3B15">
            <w:pPr>
              <w:pStyle w:val="ListParagraph"/>
              <w:numPr>
                <w:ilvl w:val="0"/>
                <w:numId w:val="39"/>
              </w:numPr>
              <w:rPr>
                <w:rFonts w:eastAsiaTheme="minorEastAsia"/>
              </w:rPr>
            </w:pPr>
            <w:r w:rsidRPr="04996C03">
              <w:t xml:space="preserve"> </w:t>
            </w:r>
            <w:r w:rsidR="68D59871" w:rsidRPr="04996C03">
              <w:t>Document the types of project management life cycles that are being use</w:t>
            </w:r>
            <w:r w:rsidR="6F3C2ED5" w:rsidRPr="04996C03">
              <w:t>d</w:t>
            </w:r>
            <w:r w:rsidR="68D59871" w:rsidRPr="04996C03">
              <w:t xml:space="preserve"> to implement the strategic plan.  </w:t>
            </w:r>
          </w:p>
          <w:p w14:paraId="09F693EB" w14:textId="6AE65FC0" w:rsidR="00D57096" w:rsidRPr="002F7E51" w:rsidRDefault="68D59871" w:rsidP="00AE3B15">
            <w:pPr>
              <w:pStyle w:val="ListParagraph"/>
              <w:numPr>
                <w:ilvl w:val="0"/>
                <w:numId w:val="39"/>
              </w:numPr>
            </w:pPr>
            <w:r w:rsidRPr="04996C03">
              <w:t>Wh</w:t>
            </w:r>
            <w:r w:rsidR="00FC4A31">
              <w:t>at</w:t>
            </w:r>
            <w:r w:rsidRPr="04996C03">
              <w:t xml:space="preserve"> are the key resources</w:t>
            </w:r>
            <w:r w:rsidR="00FC4A31">
              <w:t xml:space="preserve"> (financial &amp; human)</w:t>
            </w:r>
            <w:r w:rsidR="67530A99" w:rsidRPr="04996C03">
              <w:t>?</w:t>
            </w:r>
          </w:p>
          <w:p w14:paraId="6167B4AD" w14:textId="3B3DB11C" w:rsidR="00D57096" w:rsidRPr="002F7E51" w:rsidRDefault="67530A99" w:rsidP="00AE3B15">
            <w:pPr>
              <w:pStyle w:val="ListParagraph"/>
              <w:numPr>
                <w:ilvl w:val="0"/>
                <w:numId w:val="39"/>
              </w:numPr>
            </w:pPr>
            <w:r w:rsidRPr="04996C03">
              <w:t>W</w:t>
            </w:r>
            <w:r w:rsidR="68D59871" w:rsidRPr="04996C03">
              <w:t xml:space="preserve">hat are the </w:t>
            </w:r>
            <w:r w:rsidR="46BDFE2B" w:rsidRPr="04996C03">
              <w:t>models, methods, and artifacts are being used?</w:t>
            </w:r>
            <w:r w:rsidR="12784D31" w:rsidRPr="04996C03">
              <w:t xml:space="preserve"> </w:t>
            </w:r>
          </w:p>
          <w:p w14:paraId="7271C7FE" w14:textId="3C4227A8" w:rsidR="00D57096" w:rsidRPr="002F7E51" w:rsidRDefault="30DED2A6" w:rsidP="00AE3B15">
            <w:pPr>
              <w:pStyle w:val="ListParagraph"/>
              <w:numPr>
                <w:ilvl w:val="0"/>
                <w:numId w:val="39"/>
              </w:numPr>
            </w:pPr>
            <w:r>
              <w:t xml:space="preserve">How are the leaders and project teams communicating </w:t>
            </w:r>
            <w:r w:rsidR="55295F96">
              <w:t xml:space="preserve">about the portfolio of work and the progress </w:t>
            </w:r>
            <w:r>
              <w:t xml:space="preserve">to their </w:t>
            </w:r>
            <w:r w:rsidR="08257462">
              <w:t>stakeholder</w:t>
            </w:r>
            <w:r w:rsidR="1D433C5F">
              <w:t>s</w:t>
            </w:r>
            <w:r w:rsidR="08257462">
              <w:t>?</w:t>
            </w:r>
          </w:p>
          <w:p w14:paraId="18826738" w14:textId="3F315233" w:rsidR="00D57096" w:rsidRPr="002F7E51" w:rsidRDefault="52EE77D8" w:rsidP="00AE3B15">
            <w:pPr>
              <w:pStyle w:val="ListParagraph"/>
              <w:numPr>
                <w:ilvl w:val="0"/>
                <w:numId w:val="39"/>
              </w:numPr>
            </w:pPr>
            <w:r w:rsidRPr="04996C03">
              <w:t>What are some of the strengths of the project management approaches being used?</w:t>
            </w:r>
          </w:p>
          <w:p w14:paraId="328E6CE2" w14:textId="2EC19553" w:rsidR="00D57096" w:rsidRPr="002F7E51" w:rsidRDefault="52EE77D8" w:rsidP="00AE3B15">
            <w:pPr>
              <w:pStyle w:val="ListParagraph"/>
              <w:numPr>
                <w:ilvl w:val="0"/>
                <w:numId w:val="39"/>
              </w:numPr>
            </w:pPr>
            <w:r w:rsidRPr="04996C03">
              <w:t xml:space="preserve">What recommendations would you have to the organization on how to improve the project management </w:t>
            </w:r>
            <w:r w:rsidR="21088655" w:rsidRPr="04996C03">
              <w:t>approaches to achieve the expected out</w:t>
            </w:r>
            <w:r w:rsidRPr="04996C03">
              <w:t>comes?</w:t>
            </w:r>
          </w:p>
          <w:p w14:paraId="43B54816" w14:textId="19034A7D" w:rsidR="00D57096" w:rsidRPr="002F7E51" w:rsidRDefault="00D57096" w:rsidP="04996C03"/>
          <w:p w14:paraId="2C5FD9FA" w14:textId="403BF1D7" w:rsidR="00D57096" w:rsidRPr="002F7E51" w:rsidRDefault="7D2ECA48" w:rsidP="000F3624">
            <w:r w:rsidRPr="04996C03">
              <w:t xml:space="preserve">Write a </w:t>
            </w:r>
            <w:r w:rsidR="3EFFDE1F" w:rsidRPr="04996C03">
              <w:t>5-page</w:t>
            </w:r>
            <w:r w:rsidRPr="04996C03">
              <w:t xml:space="preserve"> memo with your assessment and any supporting visuals </w:t>
            </w:r>
            <w:r w:rsidR="008A39DF">
              <w:t xml:space="preserve">due by the end of the </w:t>
            </w:r>
            <w:r w:rsidR="004A0944">
              <w:t>8-week</w:t>
            </w:r>
            <w:r w:rsidR="008A39DF">
              <w:t xml:space="preserve"> course</w:t>
            </w:r>
            <w:r w:rsidRPr="04996C03">
              <w:t>.</w:t>
            </w:r>
          </w:p>
        </w:tc>
      </w:tr>
    </w:tbl>
    <w:p w14:paraId="666440BE" w14:textId="77777777" w:rsidR="000F044E" w:rsidRPr="005559AF" w:rsidRDefault="000F044E" w:rsidP="000F044E">
      <w:pPr>
        <w:rPr>
          <w:rFonts w:ascii="Times New Roman" w:hAnsi="Times New Roman" w:cs="Times New Roman"/>
          <w:sz w:val="36"/>
          <w:szCs w:val="36"/>
        </w:rPr>
      </w:pPr>
    </w:p>
    <w:p w14:paraId="3CB4334A" w14:textId="5D18DE22" w:rsidR="00A63ABF" w:rsidRPr="009A0912" w:rsidRDefault="00A63ABF" w:rsidP="00A63ABF">
      <w:pPr>
        <w:pStyle w:val="Heading1"/>
      </w:pPr>
      <w:r>
        <w:t>Schedule</w:t>
      </w:r>
    </w:p>
    <w:p w14:paraId="68207A58" w14:textId="1B9811C9" w:rsidR="00A63ABF" w:rsidRPr="002F7E51" w:rsidRDefault="00A63ABF" w:rsidP="00A63ABF">
      <w:pPr>
        <w:pStyle w:val="Heading2"/>
      </w:pPr>
      <w:r>
        <w:t>Dates and Deadlines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63ABF" w:rsidRPr="001C697E" w14:paraId="135D9C4E" w14:textId="77777777" w:rsidTr="0039799E">
        <w:tc>
          <w:tcPr>
            <w:tcW w:w="8964" w:type="dxa"/>
            <w:tcBorders>
              <w:top w:val="nil"/>
              <w:left w:val="nil"/>
              <w:bottom w:val="nil"/>
              <w:right w:val="nil"/>
            </w:tcBorders>
          </w:tcPr>
          <w:p w14:paraId="04A856A6" w14:textId="77777777" w:rsidR="00A63ABF" w:rsidRDefault="00A63ABF" w:rsidP="004E3ABB">
            <w:pPr>
              <w:rPr>
                <w:rStyle w:val="Hyperlink"/>
                <w:rFonts w:cstheme="minorHAnsi"/>
              </w:rPr>
            </w:pPr>
            <w:r>
              <w:rPr>
                <w:rFonts w:cstheme="minorHAnsi"/>
              </w:rPr>
              <w:t xml:space="preserve">The instructor will provide a tentative course schedule in </w:t>
            </w:r>
            <w:r w:rsidR="002B7BF6">
              <w:rPr>
                <w:rFonts w:cstheme="minorHAnsi"/>
              </w:rPr>
              <w:t xml:space="preserve">a </w:t>
            </w:r>
            <w:r>
              <w:rPr>
                <w:rFonts w:cstheme="minorHAnsi"/>
              </w:rPr>
              <w:t xml:space="preserve">supplementary file. </w:t>
            </w:r>
            <w:r w:rsidR="002B7BF6">
              <w:rPr>
                <w:rFonts w:cstheme="minorHAnsi"/>
              </w:rPr>
              <w:t>All provided course schedules are</w:t>
            </w:r>
            <w:r>
              <w:rPr>
                <w:rFonts w:cstheme="minorHAnsi"/>
              </w:rPr>
              <w:t xml:space="preserve"> </w:t>
            </w:r>
            <w:r w:rsidR="002B7BF6">
              <w:rPr>
                <w:rFonts w:cstheme="minorHAnsi"/>
              </w:rPr>
              <w:t>organized</w:t>
            </w:r>
            <w:r>
              <w:rPr>
                <w:rFonts w:cstheme="minorHAnsi"/>
              </w:rPr>
              <w:t xml:space="preserve"> by week number </w:t>
            </w:r>
            <w:r w:rsidR="002B7BF6">
              <w:rPr>
                <w:rFonts w:cstheme="minorHAnsi"/>
              </w:rPr>
              <w:t>in accordance</w:t>
            </w:r>
            <w:r>
              <w:rPr>
                <w:rFonts w:cstheme="minorHAnsi"/>
              </w:rPr>
              <w:t xml:space="preserve"> </w:t>
            </w:r>
            <w:r w:rsidR="002B7BF6">
              <w:rPr>
                <w:rFonts w:cstheme="minorHAnsi"/>
              </w:rPr>
              <w:t>with</w:t>
            </w:r>
            <w:r>
              <w:rPr>
                <w:rFonts w:cstheme="minorHAnsi"/>
              </w:rPr>
              <w:t xml:space="preserve"> the official UWSP Academic calendar</w:t>
            </w:r>
            <w:r w:rsidR="002B7BF6">
              <w:rPr>
                <w:rFonts w:cstheme="minorHAnsi"/>
              </w:rPr>
              <w:t>.</w:t>
            </w:r>
            <w:r w:rsidR="002B7BF6" w:rsidRPr="009947C8">
              <w:rPr>
                <w:rFonts w:cstheme="minorHAnsi"/>
                <w:szCs w:val="24"/>
              </w:rPr>
              <w:t xml:space="preserve"> A direct link </w:t>
            </w:r>
            <w:r w:rsidR="002B7BF6">
              <w:rPr>
                <w:rFonts w:cstheme="minorHAnsi"/>
                <w:szCs w:val="24"/>
              </w:rPr>
              <w:t xml:space="preserve">to the </w:t>
            </w:r>
            <w:r w:rsidR="002B7BF6">
              <w:rPr>
                <w:rFonts w:cstheme="minorHAnsi"/>
              </w:rPr>
              <w:t>UWSP Academic calendar</w:t>
            </w:r>
            <w:r w:rsidR="002B7BF6" w:rsidRPr="009947C8">
              <w:rPr>
                <w:rFonts w:cstheme="minorHAnsi"/>
                <w:szCs w:val="24"/>
              </w:rPr>
              <w:t xml:space="preserve"> can be found here:</w:t>
            </w:r>
            <w:r w:rsidR="002B7BF6">
              <w:rPr>
                <w:rFonts w:cstheme="minorHAnsi"/>
                <w:szCs w:val="24"/>
              </w:rPr>
              <w:t xml:space="preserve"> </w:t>
            </w:r>
            <w:hyperlink r:id="rId23" w:history="1">
              <w:r w:rsidR="002B7BF6" w:rsidRPr="00D303C2">
                <w:rPr>
                  <w:rStyle w:val="Hyperlink"/>
                  <w:rFonts w:cstheme="minorHAnsi"/>
                </w:rPr>
                <w:t>https://www.uwsp.edu/acadaff/Pages/AcademicCalendar.aspx</w:t>
              </w:r>
            </w:hyperlink>
          </w:p>
          <w:p w14:paraId="4102615A" w14:textId="5B37BF07" w:rsidR="00B40D07" w:rsidRPr="002F7E51" w:rsidRDefault="00B40D07" w:rsidP="004E3ABB">
            <w:pPr>
              <w:rPr>
                <w:rFonts w:cstheme="minorHAnsi"/>
              </w:rPr>
            </w:pPr>
          </w:p>
        </w:tc>
      </w:tr>
    </w:tbl>
    <w:p w14:paraId="792E6221" w14:textId="77777777" w:rsidR="00244C1D" w:rsidRDefault="00244C1D" w:rsidP="00244C1D">
      <w:pPr>
        <w:pStyle w:val="Heading1"/>
      </w:pPr>
      <w:r>
        <w:t>Other Administrative Details</w:t>
      </w:r>
    </w:p>
    <w:p w14:paraId="03779556" w14:textId="77777777" w:rsidR="00244C1D" w:rsidRDefault="00244C1D" w:rsidP="00244C1D">
      <w:pPr>
        <w:pStyle w:val="Heading2"/>
      </w:pPr>
      <w:r>
        <w:t>ADA</w:t>
      </w:r>
      <w:r>
        <w:rPr>
          <w:noProof/>
        </w:rPr>
        <w:t xml:space="preserve"> / Equal Access for Students with Disabilities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44C1D" w14:paraId="646CC8D2" w14:textId="77777777" w:rsidTr="00244C1D">
        <w:tc>
          <w:tcPr>
            <w:tcW w:w="8964" w:type="dxa"/>
            <w:tcBorders>
              <w:top w:val="nil"/>
              <w:left w:val="nil"/>
              <w:bottom w:val="nil"/>
              <w:right w:val="nil"/>
            </w:tcBorders>
          </w:tcPr>
          <w:p w14:paraId="1DA8B5C6" w14:textId="77777777" w:rsidR="00244C1D" w:rsidRDefault="00244C1D">
            <w:pPr>
              <w:rPr>
                <w:rStyle w:val="Hyperlink"/>
              </w:rPr>
            </w:pPr>
            <w:r>
              <w:t xml:space="preserve">The American Disabilities Act (ADA) is a federal law requiring educational institutions to provide reasonable accommodations for students with disabilities. </w:t>
            </w:r>
            <w:r>
              <w:rPr>
                <w:rFonts w:cstheme="minorHAnsi"/>
                <w:szCs w:val="24"/>
              </w:rPr>
              <w:t xml:space="preserve">Links to </w:t>
            </w:r>
            <w:r>
              <w:t xml:space="preserve">UWSP’s policies regarding ADA, nondiscrimination, and Online Accessibility (IT &amp; Communication Accessibility) can be found at: </w:t>
            </w:r>
            <w:hyperlink r:id="rId24" w:history="1">
              <w:r>
                <w:rPr>
                  <w:rStyle w:val="Hyperlink"/>
                </w:rPr>
                <w:t>https://www.uwsp.edu/datc/Pages/uw-legal-policy-info.aspx</w:t>
              </w:r>
            </w:hyperlink>
            <w:bookmarkStart w:id="0" w:name="_Toc485812832"/>
          </w:p>
          <w:p w14:paraId="6C5222E0" w14:textId="77777777" w:rsidR="00244C1D" w:rsidRDefault="00244C1D"/>
          <w:p w14:paraId="2610E330" w14:textId="7C5D6F75" w:rsidR="00244C1D" w:rsidRDefault="00244C1D">
            <w:r>
              <w:t xml:space="preserve">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 Examinations or other procedures used for evaluating students' academic achievements may be adapted. The results of such </w:t>
            </w:r>
            <w:r w:rsidR="000D1FC3">
              <w:t>an evaluation</w:t>
            </w:r>
            <w:r>
              <w:t xml:space="preserve"> must demonstrate the student's achievement in the academic activity, rather than describe his/her disability.</w:t>
            </w:r>
            <w:bookmarkEnd w:id="0"/>
          </w:p>
          <w:p w14:paraId="70E86CFF" w14:textId="77777777" w:rsidR="00244C1D" w:rsidRDefault="00244C1D"/>
          <w:p w14:paraId="1FAA5432" w14:textId="77777777" w:rsidR="00244C1D" w:rsidRDefault="00244C1D">
            <w:pPr>
              <w:rPr>
                <w:i/>
                <w:iCs/>
              </w:rPr>
            </w:pPr>
            <w:r>
              <w:rPr>
                <w:iCs/>
              </w:rPr>
              <w:t>If modifications are required due to a disability, please inform the instructor and contact the Disability Resource Center (DRC) to complete an Accommodations Request form.</w:t>
            </w:r>
            <w:r>
              <w:rPr>
                <w:rFonts w:cstheme="minorHAnsi"/>
              </w:rPr>
              <w:t xml:space="preserve"> The DRC is located in room 108 in the Collins Classroom Center (CCC)</w:t>
            </w:r>
            <w:r>
              <w:rPr>
                <w:iCs/>
              </w:rPr>
              <w:t>.</w:t>
            </w:r>
            <w:r>
              <w:rPr>
                <w:rFonts w:cstheme="minorHAnsi"/>
              </w:rPr>
              <w:t xml:space="preserve"> For more information, call </w:t>
            </w:r>
            <w:r>
              <w:rPr>
                <w:iCs/>
              </w:rPr>
              <w:t xml:space="preserve">715-346-3365 email </w:t>
            </w:r>
            <w:hyperlink r:id="rId25" w:history="1">
              <w:r>
                <w:rPr>
                  <w:rStyle w:val="Hyperlink"/>
                </w:rPr>
                <w:t>drc@uwsp.edu</w:t>
              </w:r>
            </w:hyperlink>
            <w:r>
              <w:rPr>
                <w:iCs/>
              </w:rPr>
              <w:t xml:space="preserve">, </w:t>
            </w:r>
            <w:r>
              <w:rPr>
                <w:rFonts w:cstheme="minorHAnsi"/>
              </w:rPr>
              <w:t xml:space="preserve">or visit: </w:t>
            </w:r>
            <w:hyperlink r:id="rId26" w:history="1">
              <w:r>
                <w:rPr>
                  <w:rStyle w:val="Hyperlink"/>
                </w:rPr>
                <w:t>www.uwsp.edu/drc</w:t>
              </w:r>
            </w:hyperlink>
          </w:p>
        </w:tc>
      </w:tr>
    </w:tbl>
    <w:p w14:paraId="3C610525" w14:textId="77777777" w:rsidR="00244C1D" w:rsidRDefault="00244C1D" w:rsidP="00244C1D">
      <w:pPr>
        <w:pStyle w:val="Heading2"/>
      </w:pPr>
      <w:r>
        <w:t>Nondiscrimination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44C1D" w14:paraId="6CB11BB6" w14:textId="77777777" w:rsidTr="00244C1D">
        <w:tc>
          <w:tcPr>
            <w:tcW w:w="8964" w:type="dxa"/>
            <w:tcBorders>
              <w:top w:val="nil"/>
              <w:left w:val="nil"/>
              <w:bottom w:val="nil"/>
              <w:right w:val="nil"/>
            </w:tcBorders>
            <w:hideMark/>
          </w:tcPr>
          <w:p w14:paraId="710F22A6" w14:textId="77777777" w:rsidR="00244C1D" w:rsidRDefault="00244C1D">
            <w:pPr>
              <w:rPr>
                <w:rFonts w:cstheme="minorHAnsi"/>
                <w:sz w:val="24"/>
                <w:szCs w:val="24"/>
              </w:rPr>
            </w:pPr>
            <w:r>
              <w:rPr>
                <w:rFonts w:cstheme="minorHAnsi"/>
                <w:szCs w:val="24"/>
              </w:rPr>
              <w:t xml:space="preserve">No person shall be discriminated against because of race, </w:t>
            </w:r>
            <w:r>
              <w:t>ethnicity</w:t>
            </w:r>
            <w:r>
              <w:rPr>
                <w:rFonts w:cstheme="minorHAnsi"/>
                <w:szCs w:val="24"/>
              </w:rPr>
              <w:t xml:space="preserve">, color, age, religion, creed, gender, gender identity, </w:t>
            </w:r>
            <w:r>
              <w:t>sexuality</w:t>
            </w:r>
            <w:r>
              <w:rPr>
                <w:rFonts w:cstheme="minorHAnsi"/>
                <w:szCs w:val="24"/>
              </w:rPr>
              <w:t xml:space="preserve">, disability, </w:t>
            </w:r>
            <w:r>
              <w:t>nationality</w:t>
            </w:r>
            <w:r>
              <w:rPr>
                <w:rFonts w:cstheme="minorHAnsi"/>
                <w:szCs w:val="24"/>
              </w:rPr>
              <w:t>,</w:t>
            </w:r>
            <w:r>
              <w:t xml:space="preserve"> culture,</w:t>
            </w:r>
            <w:r>
              <w:rPr>
                <w:rFonts w:cstheme="minorHAnsi"/>
                <w:szCs w:val="24"/>
              </w:rPr>
              <w:t xml:space="preserve"> genetic information, </w:t>
            </w:r>
            <w:r>
              <w:t>socioeconomic status</w:t>
            </w:r>
            <w:r>
              <w:rPr>
                <w:rFonts w:cstheme="minorHAnsi"/>
                <w:szCs w:val="24"/>
              </w:rPr>
              <w:t>, marital status, veteran’s status, or political belief or affiliation and equal opportunity and access to facilities shall be available to all. To address concerns regarding any of these issues please call 715</w:t>
            </w:r>
            <w:r>
              <w:rPr>
                <w:rFonts w:cstheme="minorHAnsi"/>
                <w:szCs w:val="24"/>
              </w:rPr>
              <w:noBreakHyphen/>
              <w:t>346</w:t>
            </w:r>
            <w:r>
              <w:rPr>
                <w:rFonts w:cstheme="minorHAnsi"/>
                <w:szCs w:val="24"/>
              </w:rPr>
              <w:noBreakHyphen/>
              <w:t xml:space="preserve">2606 or visit: </w:t>
            </w:r>
            <w:hyperlink r:id="rId27" w:history="1">
              <w:r>
                <w:rPr>
                  <w:rStyle w:val="Hyperlink"/>
                  <w:rFonts w:cstheme="minorHAnsi"/>
                  <w:szCs w:val="24"/>
                </w:rPr>
                <w:t>http://www.uwsp.edu/hr/Pages/Affirmative%20Action/About-EAA.aspx</w:t>
              </w:r>
            </w:hyperlink>
          </w:p>
        </w:tc>
      </w:tr>
    </w:tbl>
    <w:p w14:paraId="6180F40D" w14:textId="77777777" w:rsidR="00244C1D" w:rsidRDefault="00244C1D" w:rsidP="00244C1D">
      <w:pPr>
        <w:pStyle w:val="Heading2"/>
      </w:pPr>
      <w:r>
        <w:t>SBE Inclusivity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44C1D" w14:paraId="31E17D17" w14:textId="77777777" w:rsidTr="00244C1D">
        <w:tc>
          <w:tcPr>
            <w:tcW w:w="8964" w:type="dxa"/>
            <w:tcBorders>
              <w:top w:val="nil"/>
              <w:left w:val="nil"/>
              <w:bottom w:val="nil"/>
              <w:right w:val="nil"/>
            </w:tcBorders>
          </w:tcPr>
          <w:p w14:paraId="2B1F75F5" w14:textId="169CB59B" w:rsidR="00244C1D" w:rsidRDefault="00244C1D">
            <w:r>
              <w:t xml:space="preserve">It is my intent that students from diverse backgrounds and perspectives be well-served by this course, that students’ learning needs be addressed both in and out of class, and that the diversity that the students bring in and out of class be viewed as a resource, strength, and benefit. Every </w:t>
            </w:r>
            <w:r>
              <w:lastRenderedPageBreak/>
              <w:t xml:space="preserve">person has a unique </w:t>
            </w:r>
            <w:r w:rsidR="004A28CC">
              <w:t>perspective,</w:t>
            </w:r>
            <w:r>
              <w:t xml:space="preserve"> and we learn from hearing many of them, but not all perspectives are represented in course readings.  So, learning depends upon all of you contributing to the class with your own opinions and perspectives. It is my intent to present materials and activities that are respectful of diversity:  gender identity, sexuality, disability, age, socioeconomic status, ethnicity, race, nationality, religion, and culture.  Your suggestions are encouraged and appreciated.  Please let me know ways to improve the effectiveness of the course for you personally, or for other students or student groups.</w:t>
            </w:r>
          </w:p>
          <w:p w14:paraId="70FD0CAC" w14:textId="77777777" w:rsidR="00244C1D" w:rsidRDefault="00244C1D">
            <w:pPr>
              <w:rPr>
                <w:rFonts w:cstheme="minorHAnsi"/>
              </w:rPr>
            </w:pPr>
          </w:p>
          <w:p w14:paraId="36DC0611" w14:textId="77777777" w:rsidR="00244C1D" w:rsidRDefault="00244C1D">
            <w:pPr>
              <w:rPr>
                <w:rFonts w:cstheme="minorHAnsi"/>
                <w:sz w:val="24"/>
                <w:szCs w:val="24"/>
              </w:rPr>
            </w:pPr>
            <w:r>
              <w:rPr>
                <w:rFonts w:cstheme="minorHAnsi"/>
              </w:rPr>
              <w:t xml:space="preserve">If you have experienced a bias incident (an act of conduct, speech, or expression to which a bias motive is evident as a contributing factor regardless of whether the act is criminal) at UWSP, you have the right to report it using this link.  You may also contact the Dean of Students office directly at </w:t>
            </w:r>
            <w:hyperlink r:id="rId28" w:history="1">
              <w:r>
                <w:rPr>
                  <w:rStyle w:val="Hyperlink"/>
                  <w:rFonts w:cstheme="minorHAnsi"/>
                </w:rPr>
                <w:t>dos@uwsp.edu</w:t>
              </w:r>
            </w:hyperlink>
          </w:p>
        </w:tc>
      </w:tr>
    </w:tbl>
    <w:p w14:paraId="328896B3" w14:textId="77777777" w:rsidR="00244C1D" w:rsidRDefault="00244C1D" w:rsidP="00244C1D">
      <w:pPr>
        <w:pStyle w:val="Heading2"/>
      </w:pPr>
      <w:r>
        <w:lastRenderedPageBreak/>
        <w:t>Religious Beliefs Accommodation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44C1D" w14:paraId="494C61A2" w14:textId="77777777" w:rsidTr="00244C1D">
        <w:trPr>
          <w:trHeight w:val="50"/>
        </w:trPr>
        <w:tc>
          <w:tcPr>
            <w:tcW w:w="8964" w:type="dxa"/>
            <w:tcBorders>
              <w:top w:val="nil"/>
              <w:left w:val="nil"/>
              <w:bottom w:val="nil"/>
              <w:right w:val="nil"/>
            </w:tcBorders>
            <w:hideMark/>
          </w:tcPr>
          <w:p w14:paraId="3D0A2579" w14:textId="77777777" w:rsidR="00244C1D" w:rsidRDefault="00244C1D">
            <w:pPr>
              <w:rPr>
                <w:rFonts w:cstheme="minorHAnsi"/>
                <w:szCs w:val="24"/>
              </w:rPr>
            </w:pPr>
            <w:r>
              <w:rPr>
                <w:rFonts w:cstheme="minorHAnsi"/>
              </w:rPr>
              <w:t>It is UW System policy (UWS 22) to reasonably accommodate your sincerely held religious beliefs with respect to all examinations and other academic requirements.</w:t>
            </w:r>
            <w:r>
              <w:rPr>
                <w:rFonts w:cstheme="minorHAnsi"/>
                <w:szCs w:val="24"/>
              </w:rPr>
              <w:t xml:space="preserve"> A direct link to this policy can be found here: </w:t>
            </w:r>
            <w:hyperlink r:id="rId29" w:history="1">
              <w:r>
                <w:rPr>
                  <w:rStyle w:val="Hyperlink"/>
                  <w:rFonts w:cstheme="minorHAnsi"/>
                  <w:szCs w:val="24"/>
                </w:rPr>
                <w:t>https://docs.legis.wisconsin.gov/code/admin_code/uws/22</w:t>
              </w:r>
            </w:hyperlink>
          </w:p>
        </w:tc>
      </w:tr>
    </w:tbl>
    <w:p w14:paraId="124A530E" w14:textId="77777777" w:rsidR="00244C1D" w:rsidRDefault="00244C1D" w:rsidP="00244C1D">
      <w:pPr>
        <w:pStyle w:val="Heading2"/>
      </w:pPr>
      <w:r>
        <w:t>Help Resources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44C1D" w14:paraId="7F549F85" w14:textId="77777777" w:rsidTr="00244C1D">
        <w:tc>
          <w:tcPr>
            <w:tcW w:w="8964" w:type="dxa"/>
            <w:tcBorders>
              <w:top w:val="nil"/>
              <w:left w:val="nil"/>
              <w:bottom w:val="nil"/>
              <w:right w:val="nil"/>
            </w:tcBorders>
          </w:tcPr>
          <w:p w14:paraId="4860F356" w14:textId="4A42B591" w:rsidR="00244C1D" w:rsidRDefault="00244C1D">
            <w:pPr>
              <w:rPr>
                <w:rFonts w:cstheme="minorHAnsi"/>
              </w:rPr>
            </w:pPr>
            <w:r>
              <w:rPr>
                <w:rFonts w:cstheme="minorHAnsi"/>
              </w:rPr>
              <w:t xml:space="preserve">This section offers help resources relating to academic tutoring, healthcare, counseling, and other </w:t>
            </w:r>
            <w:r w:rsidR="004A28CC">
              <w:rPr>
                <w:rFonts w:cstheme="minorHAnsi"/>
              </w:rPr>
              <w:t>matters</w:t>
            </w:r>
            <w:r>
              <w:rPr>
                <w:rFonts w:cstheme="minorHAnsi"/>
              </w:rPr>
              <w:t xml:space="preserve"> of student wellbeing. For help recourse related to technology use, please see section 1.4 above.</w:t>
            </w:r>
          </w:p>
          <w:p w14:paraId="4A640D5F" w14:textId="77777777" w:rsidR="00244C1D" w:rsidRDefault="00244C1D">
            <w:pPr>
              <w:rPr>
                <w:rFonts w:cstheme="minorHAnsi"/>
              </w:rPr>
            </w:pPr>
          </w:p>
          <w:p w14:paraId="7B61DB43" w14:textId="508B8E23" w:rsidR="00244C1D" w:rsidRDefault="00244C1D">
            <w:pPr>
              <w:rPr>
                <w:rFonts w:cstheme="minorHAnsi"/>
              </w:rPr>
            </w:pPr>
            <w:r>
              <w:rPr>
                <w:rFonts w:cstheme="minorHAnsi"/>
              </w:rPr>
              <w:t xml:space="preserve">The Tutoring and Learning Center helps with Study Skills, Writing, Technology, Math, &amp; Science. </w:t>
            </w:r>
            <w:r w:rsidR="004A28CC">
              <w:rPr>
                <w:rFonts w:cstheme="minorHAnsi"/>
              </w:rPr>
              <w:t>The Tutoring</w:t>
            </w:r>
            <w:r>
              <w:rPr>
                <w:rFonts w:cstheme="minorHAnsi"/>
              </w:rPr>
              <w:t xml:space="preserve"> and Learning Center is located at 018 Albertson Hall.  For more information, call 715</w:t>
            </w:r>
            <w:r>
              <w:rPr>
                <w:rFonts w:cstheme="minorHAnsi"/>
              </w:rPr>
              <w:noBreakHyphen/>
              <w:t>346</w:t>
            </w:r>
            <w:r>
              <w:rPr>
                <w:rFonts w:cstheme="minorHAnsi"/>
              </w:rPr>
              <w:noBreakHyphen/>
              <w:t>3568 or visit:</w:t>
            </w:r>
            <w:r>
              <w:t xml:space="preserve"> </w:t>
            </w:r>
            <w:hyperlink r:id="rId30" w:history="1">
              <w:r>
                <w:rPr>
                  <w:rStyle w:val="Hyperlink"/>
                  <w:rFonts w:cstheme="minorHAnsi"/>
                </w:rPr>
                <w:t>https://www.uwsp.edu/tlc/Pages/default.aspx</w:t>
              </w:r>
            </w:hyperlink>
          </w:p>
          <w:p w14:paraId="74258CCD" w14:textId="77777777" w:rsidR="00244C1D" w:rsidRDefault="00244C1D">
            <w:pPr>
              <w:rPr>
                <w:rFonts w:cstheme="minorHAnsi"/>
              </w:rPr>
            </w:pPr>
          </w:p>
          <w:p w14:paraId="5F97913A" w14:textId="77777777" w:rsidR="00244C1D" w:rsidRDefault="00244C1D">
            <w:pPr>
              <w:rPr>
                <w:rStyle w:val="Hyperlink"/>
              </w:rPr>
            </w:pPr>
            <w:r>
              <w:rPr>
                <w:rFonts w:cstheme="minorHAnsi"/>
              </w:rPr>
              <w:t>If you need healthcare, UWSP Student Health Service provides student-centered healthcare that empowers and promotes wellness for all UWSP students. Student Health Service is located on the 1st floor of Delzell Hall. For more information, call 715</w:t>
            </w:r>
            <w:r>
              <w:rPr>
                <w:rFonts w:cstheme="minorHAnsi"/>
              </w:rPr>
              <w:noBreakHyphen/>
              <w:t>346</w:t>
            </w:r>
            <w:r>
              <w:rPr>
                <w:rFonts w:cstheme="minorHAnsi"/>
              </w:rPr>
              <w:noBreakHyphen/>
              <w:t xml:space="preserve">4646 or visit: </w:t>
            </w:r>
            <w:hyperlink r:id="rId31" w:history="1">
              <w:r>
                <w:rPr>
                  <w:rStyle w:val="Hyperlink"/>
                  <w:rFonts w:cstheme="minorHAnsi"/>
                </w:rPr>
                <w:t>http://www.uwsp.edu/stuhealth/Pages/default.aspx</w:t>
              </w:r>
            </w:hyperlink>
          </w:p>
          <w:p w14:paraId="54AB488B" w14:textId="77777777" w:rsidR="00244C1D" w:rsidRDefault="00244C1D">
            <w:pPr>
              <w:pStyle w:val="Style1"/>
              <w:tabs>
                <w:tab w:val="left" w:pos="720"/>
              </w:tabs>
              <w:contextualSpacing/>
              <w:rPr>
                <w:rFonts w:asciiTheme="minorHAnsi" w:hAnsiTheme="minorHAnsi"/>
                <w:b w:val="0"/>
                <w:spacing w:val="0"/>
                <w:sz w:val="22"/>
                <w:szCs w:val="22"/>
              </w:rPr>
            </w:pPr>
          </w:p>
          <w:p w14:paraId="4A0ADA9B" w14:textId="77777777" w:rsidR="00244C1D" w:rsidRDefault="00244C1D">
            <w:pPr>
              <w:pStyle w:val="Style1"/>
              <w:tabs>
                <w:tab w:val="left" w:pos="720"/>
              </w:tabs>
              <w:contextualSpacing/>
              <w:rPr>
                <w:rStyle w:val="Hyperlink"/>
              </w:rPr>
            </w:pPr>
            <w:r>
              <w:rPr>
                <w:rFonts w:asciiTheme="minorHAnsi" w:hAnsiTheme="minorHAnsi" w:cstheme="minorHAnsi"/>
                <w:b w:val="0"/>
                <w:spacing w:val="0"/>
                <w:sz w:val="22"/>
                <w:szCs w:val="22"/>
              </w:rPr>
              <w:t xml:space="preserve">The UWSP Counseling Center is staffed with licensed mental health professionals dedicated to assisting students as they navigate difficult circumstances or resolve personal concerns. Therapy and consultation services are free of charge for registered students. The UWSP Counseling Center is located on the 3rd Floor of Delzell Hall. For more information, call 715-346-3553 or visit: </w:t>
            </w:r>
            <w:hyperlink r:id="rId32" w:history="1">
              <w:r>
                <w:rPr>
                  <w:rStyle w:val="Hyperlink"/>
                  <w:rFonts w:asciiTheme="minorHAnsi" w:hAnsiTheme="minorHAnsi" w:cstheme="minorHAnsi"/>
                  <w:b w:val="0"/>
                  <w:spacing w:val="0"/>
                  <w:sz w:val="22"/>
                  <w:szCs w:val="22"/>
                </w:rPr>
                <w:t>http://www.uwsp.edu/counseling/Pages/default.aspx</w:t>
              </w:r>
            </w:hyperlink>
          </w:p>
          <w:p w14:paraId="1D714B8B" w14:textId="77777777" w:rsidR="00244C1D" w:rsidRDefault="00244C1D">
            <w:pPr>
              <w:pStyle w:val="Style1"/>
              <w:tabs>
                <w:tab w:val="left" w:pos="720"/>
              </w:tabs>
              <w:contextualSpacing/>
            </w:pPr>
          </w:p>
          <w:p w14:paraId="1E6BE82B" w14:textId="0A7D2BAF" w:rsidR="00244C1D" w:rsidRDefault="00244C1D">
            <w:pPr>
              <w:pStyle w:val="Style1"/>
              <w:tabs>
                <w:tab w:val="left" w:pos="720"/>
              </w:tabs>
              <w:contextualSpacing/>
              <w:rPr>
                <w:rFonts w:asciiTheme="minorHAnsi" w:hAnsiTheme="minorHAnsi" w:cstheme="minorHAnsi"/>
                <w:b w:val="0"/>
                <w:spacing w:val="0"/>
                <w:sz w:val="22"/>
                <w:szCs w:val="22"/>
              </w:rPr>
            </w:pPr>
            <w:r>
              <w:rPr>
                <w:rFonts w:asciiTheme="minorHAnsi" w:hAnsiTheme="minorHAnsi" w:cstheme="minorHAnsi"/>
                <w:b w:val="0"/>
                <w:spacing w:val="0"/>
                <w:sz w:val="22"/>
                <w:szCs w:val="22"/>
              </w:rPr>
              <w:t xml:space="preserve">In addition to the support services provided by Student Health Service and </w:t>
            </w:r>
            <w:r w:rsidR="004A28CC">
              <w:rPr>
                <w:rFonts w:asciiTheme="minorHAnsi" w:hAnsiTheme="minorHAnsi" w:cstheme="minorHAnsi"/>
                <w:b w:val="0"/>
                <w:spacing w:val="0"/>
                <w:sz w:val="22"/>
                <w:szCs w:val="22"/>
              </w:rPr>
              <w:t>UWSP</w:t>
            </w:r>
            <w:r>
              <w:rPr>
                <w:rFonts w:asciiTheme="minorHAnsi" w:hAnsiTheme="minorHAnsi" w:cstheme="minorHAnsi"/>
                <w:b w:val="0"/>
                <w:spacing w:val="0"/>
                <w:sz w:val="22"/>
                <w:szCs w:val="22"/>
              </w:rPr>
              <w:t xml:space="preserve"> Counseling, there are also professional support services available to students through the Dean of Students.</w:t>
            </w:r>
          </w:p>
          <w:p w14:paraId="2CB676D7" w14:textId="77777777" w:rsidR="00244C1D" w:rsidRDefault="00244C1D">
            <w:pPr>
              <w:pStyle w:val="Style1"/>
              <w:tabs>
                <w:tab w:val="left" w:pos="720"/>
              </w:tabs>
              <w:contextualSpacing/>
              <w:rPr>
                <w:rFonts w:asciiTheme="minorHAnsi" w:hAnsiTheme="minorHAnsi" w:cstheme="minorHAnsi"/>
                <w:b w:val="0"/>
                <w:spacing w:val="0"/>
                <w:sz w:val="22"/>
                <w:szCs w:val="22"/>
              </w:rPr>
            </w:pPr>
            <w:r>
              <w:rPr>
                <w:rFonts w:asciiTheme="minorHAnsi" w:hAnsiTheme="minorHAnsi" w:cstheme="minorHAnsi"/>
                <w:b w:val="0"/>
                <w:spacing w:val="0"/>
                <w:sz w:val="22"/>
                <w:szCs w:val="22"/>
              </w:rPr>
              <w:t xml:space="preserve">The Office of the Dean of Students supports the campus community by reaching out and providing resources in areas where a student may be struggling or experiencing barriers to their success. Faculty and staff are asked to be proactive, supportive, and involved in facilitating the success of our students through early detection, reporting, and intervention. As such, an instructor may contact the Office of the Dean of Students if he or she senses that a student is in need of additional support beyond what the instructor is able to provide. For more additional information, please go to </w:t>
            </w:r>
            <w:hyperlink r:id="rId33" w:history="1">
              <w:r>
                <w:rPr>
                  <w:rStyle w:val="Hyperlink"/>
                  <w:rFonts w:asciiTheme="minorHAnsi" w:hAnsiTheme="minorHAnsi" w:cstheme="minorHAnsi"/>
                  <w:b w:val="0"/>
                  <w:spacing w:val="0"/>
                  <w:sz w:val="22"/>
                  <w:szCs w:val="22"/>
                </w:rPr>
                <w:t>http://www.uwsp.edu/dos/Pages/default.aspx</w:t>
              </w:r>
            </w:hyperlink>
          </w:p>
          <w:p w14:paraId="6EF9D8F0" w14:textId="77777777" w:rsidR="00244C1D" w:rsidRDefault="00244C1D">
            <w:pPr>
              <w:pStyle w:val="Style1"/>
              <w:tabs>
                <w:tab w:val="left" w:pos="720"/>
              </w:tabs>
              <w:contextualSpacing/>
              <w:rPr>
                <w:rFonts w:asciiTheme="minorHAnsi" w:hAnsiTheme="minorHAnsi" w:cstheme="minorHAnsi"/>
                <w:b w:val="0"/>
                <w:spacing w:val="0"/>
                <w:sz w:val="22"/>
                <w:szCs w:val="22"/>
              </w:rPr>
            </w:pPr>
          </w:p>
          <w:p w14:paraId="0204704B" w14:textId="77777777" w:rsidR="00244C1D" w:rsidRDefault="00244C1D">
            <w:pPr>
              <w:pStyle w:val="Style1"/>
              <w:tabs>
                <w:tab w:val="left" w:pos="720"/>
              </w:tabs>
              <w:contextualSpacing/>
              <w:rPr>
                <w:rFonts w:asciiTheme="minorHAnsi" w:hAnsiTheme="minorHAnsi" w:cstheme="minorHAnsi"/>
                <w:b w:val="0"/>
                <w:spacing w:val="0"/>
                <w:sz w:val="24"/>
                <w:szCs w:val="24"/>
              </w:rPr>
            </w:pPr>
            <w:r>
              <w:rPr>
                <w:rFonts w:asciiTheme="minorHAnsi" w:hAnsiTheme="minorHAnsi" w:cstheme="minorHAnsi"/>
                <w:b w:val="0"/>
                <w:spacing w:val="0"/>
                <w:sz w:val="22"/>
                <w:szCs w:val="22"/>
              </w:rPr>
              <w:t xml:space="preserve">UWSP students may also share a concern directly if they or another member of our campus community needs support, is distressed, or exhibits concerning behavior that is interfering with the academic or personal success and/or the safety of others. Please report any concerns of this nature at: </w:t>
            </w:r>
            <w:hyperlink r:id="rId34" w:history="1">
              <w:r>
                <w:rPr>
                  <w:rStyle w:val="Hyperlink"/>
                  <w:rFonts w:asciiTheme="minorHAnsi" w:hAnsiTheme="minorHAnsi" w:cstheme="minorHAnsi"/>
                  <w:b w:val="0"/>
                  <w:spacing w:val="0"/>
                  <w:sz w:val="22"/>
                  <w:szCs w:val="22"/>
                </w:rPr>
                <w:t>https://www.uwsp.edu/dos/Pages/Anonymous-Report.aspx</w:t>
              </w:r>
            </w:hyperlink>
          </w:p>
        </w:tc>
      </w:tr>
    </w:tbl>
    <w:p w14:paraId="6C78ACF3" w14:textId="77777777" w:rsidR="00244C1D" w:rsidRDefault="00244C1D" w:rsidP="00244C1D">
      <w:pPr>
        <w:pStyle w:val="Heading2"/>
      </w:pPr>
      <w:r>
        <w:lastRenderedPageBreak/>
        <w:t>Emergency Response Guide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44C1D" w14:paraId="63903C36" w14:textId="77777777" w:rsidTr="00244C1D">
        <w:tc>
          <w:tcPr>
            <w:tcW w:w="8964" w:type="dxa"/>
            <w:tcBorders>
              <w:top w:val="nil"/>
              <w:left w:val="nil"/>
              <w:bottom w:val="nil"/>
              <w:right w:val="nil"/>
            </w:tcBorders>
            <w:hideMark/>
          </w:tcPr>
          <w:p w14:paraId="6C8FCBF4" w14:textId="77777777" w:rsidR="00244C1D" w:rsidRDefault="00244C1D">
            <w:pPr>
              <w:pStyle w:val="Style1"/>
              <w:rPr>
                <w:rFonts w:asciiTheme="minorHAnsi" w:hAnsiTheme="minorHAnsi" w:cstheme="minorHAnsi"/>
                <w:b w:val="0"/>
                <w:spacing w:val="0"/>
                <w:kern w:val="2"/>
                <w:sz w:val="22"/>
                <w:szCs w:val="22"/>
              </w:rPr>
            </w:pPr>
            <w:r>
              <w:rPr>
                <w:rFonts w:asciiTheme="minorHAnsi" w:hAnsiTheme="minorHAnsi" w:cstheme="minorHAnsi"/>
                <w:b w:val="0"/>
                <w:spacing w:val="0"/>
                <w:kern w:val="2"/>
                <w:sz w:val="22"/>
                <w:szCs w:val="22"/>
              </w:rPr>
              <w:t>In the event of an emergency, follow UWSP’s emergency response procedures. For details on all emergency response  procedures</w:t>
            </w:r>
            <w:r>
              <w:rPr>
                <w:rFonts w:asciiTheme="minorHAnsi" w:hAnsiTheme="minorHAnsi" w:cstheme="minorHAnsi"/>
                <w:b w:val="0"/>
                <w:spacing w:val="0"/>
                <w:sz w:val="22"/>
                <w:szCs w:val="22"/>
              </w:rPr>
              <w:t xml:space="preserve">, please go to: </w:t>
            </w:r>
            <w:r>
              <w:t xml:space="preserve"> </w:t>
            </w:r>
            <w:hyperlink r:id="rId35" w:history="1">
              <w:r>
                <w:rPr>
                  <w:rStyle w:val="Hyperlink"/>
                  <w:rFonts w:asciiTheme="minorHAnsi" w:hAnsiTheme="minorHAnsi" w:cstheme="minorHAnsi"/>
                  <w:b w:val="0"/>
                  <w:spacing w:val="0"/>
                  <w:sz w:val="22"/>
                  <w:szCs w:val="22"/>
                </w:rPr>
                <w:t>https://www3.uwsp.edu/emergency/Documents/UWSP%20Emergency%20Guidebook.pdf</w:t>
              </w:r>
            </w:hyperlink>
          </w:p>
        </w:tc>
      </w:tr>
    </w:tbl>
    <w:p w14:paraId="2F62C51A" w14:textId="77777777" w:rsidR="00244C1D" w:rsidRDefault="00244C1D" w:rsidP="00244C1D">
      <w:pPr>
        <w:pStyle w:val="Heading2"/>
      </w:pPr>
      <w:r>
        <w:t>UWSP Community Bill of Rights and Responsibilities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44C1D" w14:paraId="0393DF97" w14:textId="77777777" w:rsidTr="00244C1D">
        <w:tc>
          <w:tcPr>
            <w:tcW w:w="8964" w:type="dxa"/>
            <w:tcBorders>
              <w:top w:val="nil"/>
              <w:left w:val="nil"/>
              <w:bottom w:val="nil"/>
              <w:right w:val="nil"/>
            </w:tcBorders>
            <w:hideMark/>
          </w:tcPr>
          <w:p w14:paraId="7B3035FB" w14:textId="77777777" w:rsidR="00244C1D" w:rsidRDefault="00244C1D">
            <w:pPr>
              <w:rPr>
                <w:rFonts w:cstheme="minorHAnsi"/>
              </w:rPr>
            </w:pPr>
            <w:r>
              <w:rPr>
                <w:rFonts w:cstheme="minorHAnsi"/>
              </w:rPr>
              <w:t xml:space="preserve">UWSP values a safe, honest, respectful, and inviting learning environment. In order to ensure that each student has the opportunity to succeed, a set of expectations has been developed for all students, staff, and faculty.  This set of expectations is known as the Rights and Responsibilities document, and it is intended to help establish a positive living and learning environment at UWSP. For more information, go to: </w:t>
            </w:r>
            <w:hyperlink r:id="rId36" w:anchor="section-1-communal-bill-of-rights-and-responsibilities" w:history="1">
              <w:r>
                <w:rPr>
                  <w:rStyle w:val="Hyperlink"/>
                  <w:rFonts w:cstheme="minorHAnsi"/>
                </w:rPr>
                <w:t>https://catalog.uwsp.edu/content.php?catoid=10&amp;navoid=422#section-1-communal-bill-of-rights-and-responsibilities</w:t>
              </w:r>
            </w:hyperlink>
          </w:p>
        </w:tc>
      </w:tr>
    </w:tbl>
    <w:p w14:paraId="5AF54BA4" w14:textId="77777777" w:rsidR="00244C1D" w:rsidRDefault="00244C1D" w:rsidP="00244C1D">
      <w:pPr>
        <w:pStyle w:val="Heading2"/>
      </w:pPr>
      <w:r>
        <w:t>University Attendance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44C1D" w14:paraId="007258AC" w14:textId="77777777" w:rsidTr="00244C1D">
        <w:tc>
          <w:tcPr>
            <w:tcW w:w="8964" w:type="dxa"/>
            <w:tcBorders>
              <w:top w:val="nil"/>
              <w:left w:val="nil"/>
              <w:bottom w:val="nil"/>
              <w:right w:val="nil"/>
            </w:tcBorders>
            <w:hideMark/>
          </w:tcPr>
          <w:p w14:paraId="0F63BDBB" w14:textId="766AECD8" w:rsidR="00244C1D" w:rsidRDefault="00244C1D">
            <w:pPr>
              <w:rPr>
                <w:rFonts w:cstheme="minorHAnsi"/>
                <w:szCs w:val="24"/>
              </w:rPr>
            </w:pPr>
            <w:r>
              <w:rPr>
                <w:rFonts w:cstheme="minorHAnsi"/>
                <w:szCs w:val="24"/>
              </w:rPr>
              <w:t xml:space="preserve">In addition to the course attendance policies determined by the instructor (noted above if applicable), the university </w:t>
            </w:r>
            <w:r w:rsidR="004A28CC">
              <w:rPr>
                <w:rFonts w:cstheme="minorHAnsi"/>
                <w:szCs w:val="24"/>
              </w:rPr>
              <w:t>provides</w:t>
            </w:r>
            <w:r>
              <w:rPr>
                <w:rFonts w:cstheme="minorHAnsi"/>
                <w:szCs w:val="24"/>
              </w:rPr>
              <w:t xml:space="preserve"> standard guidelines by which students are to abide. All exceptions to the course attendance policy or the university guidelines should be documented in writing. A link to the university’s attendance guidelines can be found at: </w:t>
            </w:r>
            <w:hyperlink r:id="rId37" w:history="1">
              <w:r>
                <w:rPr>
                  <w:rStyle w:val="Hyperlink"/>
                  <w:rFonts w:cstheme="minorHAnsi"/>
                  <w:szCs w:val="24"/>
                </w:rPr>
                <w:t>https://www.uwsp.edu/regrec/Pages/Attendance-Policy.aspx</w:t>
              </w:r>
            </w:hyperlink>
          </w:p>
        </w:tc>
      </w:tr>
    </w:tbl>
    <w:p w14:paraId="3DC078A1" w14:textId="77777777" w:rsidR="00244C1D" w:rsidRDefault="00244C1D" w:rsidP="00244C1D">
      <w:pPr>
        <w:pStyle w:val="Heading2"/>
      </w:pPr>
      <w:r>
        <w:t>University Drop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9360"/>
      </w:tblGrid>
      <w:tr w:rsidR="00244C1D" w14:paraId="111580C2" w14:textId="77777777" w:rsidTr="00244C1D">
        <w:tc>
          <w:tcPr>
            <w:tcW w:w="8964" w:type="dxa"/>
            <w:tcBorders>
              <w:top w:val="nil"/>
              <w:left w:val="nil"/>
              <w:bottom w:val="nil"/>
              <w:right w:val="nil"/>
            </w:tcBorders>
            <w:hideMark/>
          </w:tcPr>
          <w:p w14:paraId="1BE09088" w14:textId="322C41BE" w:rsidR="00244C1D" w:rsidRDefault="00244C1D">
            <w:pPr>
              <w:rPr>
                <w:rFonts w:cstheme="minorHAnsi"/>
                <w:szCs w:val="24"/>
              </w:rPr>
            </w:pPr>
            <w:r>
              <w:rPr>
                <w:rFonts w:cstheme="minorHAnsi"/>
                <w:szCs w:val="24"/>
              </w:rPr>
              <w:t xml:space="preserve">You are expected to complete the courses for which you register. If you decide you do not want to take a course, you must follow the procedures established by the university to officially drop the course. If you never attend or stop attending a course and fail to officially drop, you will receive an F in the course at </w:t>
            </w:r>
            <w:r w:rsidR="004A28CC">
              <w:rPr>
                <w:rFonts w:cstheme="minorHAnsi"/>
                <w:szCs w:val="24"/>
              </w:rPr>
              <w:t>the end</w:t>
            </w:r>
            <w:r>
              <w:rPr>
                <w:rFonts w:cstheme="minorHAnsi"/>
                <w:szCs w:val="24"/>
              </w:rPr>
              <w:t xml:space="preserve"> of the semester. A link to the university’s drop policy can be found at: </w:t>
            </w:r>
            <w:r>
              <w:t xml:space="preserve"> </w:t>
            </w:r>
            <w:hyperlink r:id="rId38" w:anchor="Drop/Add/Withdrawal_Procedures" w:history="1">
              <w:r>
                <w:rPr>
                  <w:rStyle w:val="Hyperlink"/>
                  <w:rFonts w:cstheme="minorHAnsi"/>
                  <w:szCs w:val="24"/>
                </w:rPr>
                <w:t>https://catalog.uwsp.edu/content.php?catoid=11&amp;navoid=431&amp;hl=add%2Fdrop&amp;returnto=search#Drop/Add/Withdrawal_Procedures</w:t>
              </w:r>
            </w:hyperlink>
          </w:p>
        </w:tc>
      </w:tr>
    </w:tbl>
    <w:p w14:paraId="00F953AB" w14:textId="77777777" w:rsidR="00244C1D" w:rsidRDefault="00244C1D" w:rsidP="00244C1D">
      <w:pPr>
        <w:pStyle w:val="Heading2"/>
      </w:pPr>
      <w:r>
        <w:t>Academic Honesty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44C1D" w14:paraId="6B934F71" w14:textId="77777777" w:rsidTr="00244C1D">
        <w:tc>
          <w:tcPr>
            <w:tcW w:w="8964" w:type="dxa"/>
            <w:tcBorders>
              <w:top w:val="nil"/>
              <w:left w:val="nil"/>
              <w:bottom w:val="nil"/>
              <w:right w:val="nil"/>
            </w:tcBorders>
            <w:hideMark/>
          </w:tcPr>
          <w:p w14:paraId="780B7BA5" w14:textId="3795E0DF" w:rsidR="00244C1D" w:rsidRDefault="00244C1D">
            <w:pPr>
              <w:rPr>
                <w:rFonts w:cstheme="minorHAnsi"/>
              </w:rPr>
            </w:pPr>
            <w:r>
              <w:rPr>
                <w:rFonts w:cstheme="minorHAnsi"/>
              </w:rPr>
              <w:t xml:space="preserve">UW System policy (UWS 14) states that students are responsible for the honest completion and representation of their work, for the appropriate citation of sources, and for respect of others' academic endeavors. </w:t>
            </w:r>
            <w:r>
              <w:t xml:space="preserve"> </w:t>
            </w:r>
            <w:r>
              <w:rPr>
                <w:rFonts w:cstheme="minorHAnsi"/>
              </w:rPr>
              <w:t xml:space="preserve">Students suspected of academic misconduct will be asked to meet with the instructor to discuss </w:t>
            </w:r>
            <w:r w:rsidR="004A28CC">
              <w:rPr>
                <w:rFonts w:cstheme="minorHAnsi"/>
              </w:rPr>
              <w:t>their</w:t>
            </w:r>
            <w:r>
              <w:rPr>
                <w:rFonts w:cstheme="minorHAnsi"/>
              </w:rPr>
              <w:t xml:space="preserve"> concerns. If academic misconduct is evident, procedures for determining disciplinary sanctions will be followed as outlined in UWS 14. </w:t>
            </w:r>
            <w:r>
              <w:rPr>
                <w:rFonts w:cstheme="minorHAnsi"/>
                <w:szCs w:val="24"/>
              </w:rPr>
              <w:t xml:space="preserve">A direct link to this policy can be found here: </w:t>
            </w:r>
            <w:r>
              <w:t xml:space="preserve"> </w:t>
            </w:r>
            <w:hyperlink r:id="rId39" w:history="1">
              <w:r>
                <w:rPr>
                  <w:rStyle w:val="Hyperlink"/>
                  <w:rFonts w:cstheme="minorHAnsi"/>
                  <w:szCs w:val="24"/>
                </w:rPr>
                <w:t>https://docs.legis.wisconsin.gov/code/admin_code/uws/14</w:t>
              </w:r>
            </w:hyperlink>
          </w:p>
        </w:tc>
      </w:tr>
    </w:tbl>
    <w:p w14:paraId="0D5B9A04" w14:textId="77777777" w:rsidR="00244C1D" w:rsidRDefault="00244C1D" w:rsidP="00244C1D">
      <w:pPr>
        <w:pStyle w:val="Heading2"/>
      </w:pPr>
      <w:r>
        <w:t>Grade Reviews/Appeals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44C1D" w14:paraId="6AD14ECE" w14:textId="77777777" w:rsidTr="00244C1D">
        <w:tc>
          <w:tcPr>
            <w:tcW w:w="8964" w:type="dxa"/>
            <w:tcBorders>
              <w:top w:val="nil"/>
              <w:left w:val="nil"/>
              <w:bottom w:val="nil"/>
              <w:right w:val="nil"/>
            </w:tcBorders>
            <w:hideMark/>
          </w:tcPr>
          <w:p w14:paraId="0E303797" w14:textId="77777777" w:rsidR="00244C1D" w:rsidRDefault="00244C1D">
            <w:pPr>
              <w:pStyle w:val="Style1"/>
              <w:contextualSpacing/>
              <w:rPr>
                <w:rFonts w:asciiTheme="minorHAnsi" w:hAnsiTheme="minorHAnsi" w:cstheme="minorHAnsi"/>
                <w:b w:val="0"/>
                <w:spacing w:val="0"/>
                <w:kern w:val="2"/>
                <w:sz w:val="22"/>
                <w:szCs w:val="22"/>
              </w:rPr>
            </w:pPr>
            <w:r>
              <w:rPr>
                <w:rFonts w:asciiTheme="minorHAnsi" w:hAnsiTheme="minorHAnsi" w:cstheme="minorHAnsi"/>
                <w:b w:val="0"/>
                <w:spacing w:val="0"/>
                <w:kern w:val="2"/>
                <w:sz w:val="22"/>
                <w:szCs w:val="22"/>
              </w:rPr>
              <w:lastRenderedPageBreak/>
              <w:t>A formal grade appeal, also known as a Grade Review, can be requested in instances when the student feels that he or she was not provided a syllabus with a grading scale in a timely manner (i.e., the end of the second week of classes) and/or the instructor did not stick with the grading scale published in the syllabus. Questions of whether or not the instructor appropriately graded one or more of the course assignments, quizzes, exams, etc. are not matters to be decided by a formal grade appeal, but rather should be</w:t>
            </w:r>
            <w:r>
              <w:t xml:space="preserve"> </w:t>
            </w:r>
            <w:r>
              <w:rPr>
                <w:rFonts w:asciiTheme="minorHAnsi" w:hAnsiTheme="minorHAnsi" w:cstheme="minorHAnsi"/>
                <w:b w:val="0"/>
                <w:spacing w:val="0"/>
                <w:kern w:val="2"/>
                <w:sz w:val="22"/>
                <w:szCs w:val="22"/>
              </w:rPr>
              <w:t>taken up with the instructor directly. Information on grade reviews can be found in the University Handbook, Chapter 7, Section 5.</w:t>
            </w:r>
            <w:r>
              <w:rPr>
                <w:rFonts w:asciiTheme="minorHAnsi" w:hAnsiTheme="minorHAnsi" w:cstheme="minorHAnsi"/>
                <w:sz w:val="22"/>
                <w:szCs w:val="22"/>
              </w:rPr>
              <w:t xml:space="preserve"> </w:t>
            </w:r>
            <w:r>
              <w:rPr>
                <w:rFonts w:asciiTheme="minorHAnsi" w:hAnsiTheme="minorHAnsi" w:cstheme="minorHAnsi"/>
                <w:b w:val="0"/>
                <w:spacing w:val="0"/>
                <w:sz w:val="22"/>
                <w:szCs w:val="22"/>
              </w:rPr>
              <w:t xml:space="preserve">A link to the university’s policies on </w:t>
            </w:r>
            <w:r>
              <w:rPr>
                <w:rFonts w:asciiTheme="minorHAnsi" w:hAnsiTheme="minorHAnsi" w:cstheme="minorHAnsi"/>
                <w:b w:val="0"/>
                <w:spacing w:val="0"/>
                <w:kern w:val="2"/>
                <w:sz w:val="22"/>
                <w:szCs w:val="22"/>
              </w:rPr>
              <w:t xml:space="preserve">non-academic misconduct can be found at: </w:t>
            </w:r>
            <w:r>
              <w:t xml:space="preserve"> </w:t>
            </w:r>
            <w:hyperlink r:id="rId40" w:history="1">
              <w:r>
                <w:rPr>
                  <w:rStyle w:val="Hyperlink"/>
                  <w:rFonts w:asciiTheme="minorHAnsi" w:hAnsiTheme="minorHAnsi" w:cstheme="minorHAnsi"/>
                  <w:b w:val="0"/>
                  <w:spacing w:val="0"/>
                  <w:kern w:val="2"/>
                  <w:sz w:val="22"/>
                  <w:szCs w:val="22"/>
                </w:rPr>
                <w:t>https://www.uwsp.edu/acadaff/Pages/gradeReview.aspx</w:t>
              </w:r>
            </w:hyperlink>
          </w:p>
        </w:tc>
      </w:tr>
    </w:tbl>
    <w:p w14:paraId="7AC92274" w14:textId="77777777" w:rsidR="00244C1D" w:rsidRDefault="00244C1D" w:rsidP="00244C1D">
      <w:pPr>
        <w:pStyle w:val="Heading2"/>
      </w:pPr>
      <w:r>
        <w:t>Non-Academic Misconduct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44C1D" w14:paraId="3A39DECA" w14:textId="77777777" w:rsidTr="00244C1D">
        <w:tc>
          <w:tcPr>
            <w:tcW w:w="8964" w:type="dxa"/>
            <w:tcBorders>
              <w:top w:val="nil"/>
              <w:left w:val="nil"/>
              <w:bottom w:val="nil"/>
              <w:right w:val="nil"/>
            </w:tcBorders>
            <w:hideMark/>
          </w:tcPr>
          <w:p w14:paraId="113BB275" w14:textId="77777777" w:rsidR="00244C1D" w:rsidRDefault="00244C1D">
            <w:pPr>
              <w:pStyle w:val="Style1"/>
              <w:contextualSpacing/>
              <w:rPr>
                <w:rFonts w:asciiTheme="minorHAnsi" w:hAnsiTheme="minorHAnsi" w:cstheme="minorHAnsi"/>
                <w:b w:val="0"/>
                <w:spacing w:val="0"/>
                <w:kern w:val="2"/>
                <w:sz w:val="22"/>
                <w:szCs w:val="22"/>
              </w:rPr>
            </w:pPr>
            <w:r>
              <w:rPr>
                <w:rFonts w:asciiTheme="minorHAnsi" w:hAnsiTheme="minorHAnsi" w:cstheme="minorHAnsi"/>
                <w:b w:val="0"/>
                <w:spacing w:val="0"/>
                <w:kern w:val="2"/>
                <w:sz w:val="22"/>
                <w:szCs w:val="22"/>
              </w:rPr>
              <w:t>Information on non-academic misconduct can be found in Chapters 17 and 18 of the Student Rights and Responsibilities Document.</w:t>
            </w:r>
            <w:r>
              <w:rPr>
                <w:rFonts w:asciiTheme="minorHAnsi" w:hAnsiTheme="minorHAnsi" w:cstheme="minorHAnsi"/>
                <w:sz w:val="22"/>
                <w:szCs w:val="22"/>
              </w:rPr>
              <w:t xml:space="preserve"> </w:t>
            </w:r>
            <w:r>
              <w:rPr>
                <w:rFonts w:asciiTheme="minorHAnsi" w:hAnsiTheme="minorHAnsi" w:cstheme="minorHAnsi"/>
                <w:b w:val="0"/>
                <w:spacing w:val="0"/>
                <w:sz w:val="22"/>
                <w:szCs w:val="22"/>
              </w:rPr>
              <w:t xml:space="preserve">A link to the university’s policies on </w:t>
            </w:r>
            <w:r>
              <w:rPr>
                <w:rFonts w:asciiTheme="minorHAnsi" w:hAnsiTheme="minorHAnsi" w:cstheme="minorHAnsi"/>
                <w:b w:val="0"/>
                <w:spacing w:val="0"/>
                <w:kern w:val="2"/>
                <w:sz w:val="22"/>
                <w:szCs w:val="22"/>
              </w:rPr>
              <w:t xml:space="preserve">non-academic misconduct can be found at: </w:t>
            </w:r>
            <w:hyperlink r:id="rId41" w:history="1">
              <w:r>
                <w:rPr>
                  <w:rStyle w:val="Hyperlink"/>
                  <w:rFonts w:asciiTheme="minorHAnsi" w:hAnsiTheme="minorHAnsi" w:cstheme="minorHAnsi"/>
                  <w:b w:val="0"/>
                  <w:spacing w:val="0"/>
                  <w:kern w:val="2"/>
                  <w:sz w:val="22"/>
                  <w:szCs w:val="22"/>
                </w:rPr>
                <w:t>https://www.uwsp.edu/dos/Pages/stu-conduct.aspx</w:t>
              </w:r>
            </w:hyperlink>
            <w:r>
              <w:rPr>
                <w:rFonts w:asciiTheme="minorHAnsi" w:hAnsiTheme="minorHAnsi" w:cstheme="minorHAnsi"/>
                <w:b w:val="0"/>
                <w:spacing w:val="0"/>
                <w:kern w:val="2"/>
                <w:sz w:val="22"/>
                <w:szCs w:val="22"/>
              </w:rPr>
              <w:t>.</w:t>
            </w:r>
          </w:p>
        </w:tc>
      </w:tr>
    </w:tbl>
    <w:p w14:paraId="5924AC45" w14:textId="77777777" w:rsidR="00244C1D" w:rsidRDefault="00244C1D" w:rsidP="00244C1D">
      <w:pPr>
        <w:pStyle w:val="Heading2"/>
      </w:pPr>
      <w:r>
        <w:t>Confidentiality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44C1D" w14:paraId="13478FC3" w14:textId="77777777" w:rsidTr="00244C1D">
        <w:tc>
          <w:tcPr>
            <w:tcW w:w="8964" w:type="dxa"/>
            <w:tcBorders>
              <w:top w:val="nil"/>
              <w:left w:val="nil"/>
              <w:bottom w:val="nil"/>
              <w:right w:val="nil"/>
            </w:tcBorders>
          </w:tcPr>
          <w:p w14:paraId="6EF1B871" w14:textId="77777777" w:rsidR="00244C1D" w:rsidRDefault="00244C1D">
            <w:r>
              <w:t>Under FERPA, students cannot remain anonymous in a class. Students are permitted to know who else is in their class.</w:t>
            </w:r>
          </w:p>
          <w:p w14:paraId="4A3DBE09" w14:textId="77777777" w:rsidR="00244C1D" w:rsidRDefault="00244C1D">
            <w:pPr>
              <w:pStyle w:val="ListParagraph"/>
              <w:ind w:left="0"/>
              <w:rPr>
                <w:rFonts w:cstheme="minorHAnsi"/>
              </w:rPr>
            </w:pPr>
          </w:p>
          <w:p w14:paraId="3DB04A31" w14:textId="77777777" w:rsidR="00244C1D" w:rsidRDefault="00244C1D">
            <w:pPr>
              <w:pStyle w:val="ListParagraph"/>
              <w:ind w:left="0"/>
              <w:rPr>
                <w:rFonts w:cstheme="minorHAnsi"/>
              </w:rPr>
            </w:pPr>
            <w:r>
              <w:rPr>
                <w:rFonts w:cstheme="minorHAnsi"/>
              </w:rPr>
              <w:t>Learning requires risk-taking and sharing ideas. Please keep your classmates’ ideas and experiences confidential outside the classroom unless permission has been granted to share them.</w:t>
            </w:r>
          </w:p>
          <w:p w14:paraId="2F1B1B5C" w14:textId="77777777" w:rsidR="00244C1D" w:rsidRDefault="00244C1D">
            <w:pPr>
              <w:pStyle w:val="ListParagraph"/>
              <w:ind w:left="0"/>
              <w:rPr>
                <w:rFonts w:cstheme="minorHAnsi"/>
              </w:rPr>
            </w:pPr>
          </w:p>
          <w:p w14:paraId="3DF55EEE" w14:textId="368B5025" w:rsidR="00244C1D" w:rsidRDefault="00244C1D">
            <w:pPr>
              <w:pStyle w:val="ListParagraph"/>
              <w:ind w:left="0"/>
              <w:rPr>
                <w:rFonts w:cstheme="minorHAnsi"/>
                <w:szCs w:val="24"/>
              </w:rPr>
            </w:pPr>
            <w:r>
              <w:rPr>
                <w:rFonts w:cstheme="minorHAnsi"/>
                <w:szCs w:val="24"/>
              </w:rPr>
              <w:t xml:space="preserve">This course may require students to post their work online using applications or services that have not been approved by UW-system. In this situation, the </w:t>
            </w:r>
            <w:r w:rsidR="004A28CC">
              <w:rPr>
                <w:rFonts w:cstheme="minorHAnsi"/>
                <w:szCs w:val="24"/>
              </w:rPr>
              <w:t>student’s</w:t>
            </w:r>
            <w:r>
              <w:rPr>
                <w:rFonts w:cstheme="minorHAnsi"/>
                <w:szCs w:val="24"/>
              </w:rPr>
              <w:t xml:space="preserve"> work will only be viewable only by his or her classmates. None of the work submitted online will be shared publicly. Some assignments require account creation for online programs. The instructor of this course will not share your academic records (grades, student IDs). Confidentiality of student work is imperative, so you should not share the work of your peers publicly without their permission. By participating in these assignments, you are giving consent to sharing of your work with others in this class and you recognize there is a small risk of your work being shared online beyond the purposes of this course. Examples of additional risks include data mining by the company providing the service, </w:t>
            </w:r>
            <w:r w:rsidR="004A28CC">
              <w:rPr>
                <w:rFonts w:cstheme="minorHAnsi"/>
                <w:szCs w:val="24"/>
              </w:rPr>
              <w:t>selling</w:t>
            </w:r>
            <w:r>
              <w:rPr>
                <w:rFonts w:cstheme="minorHAnsi"/>
                <w:szCs w:val="24"/>
              </w:rPr>
              <w:t xml:space="preserve"> your email to third parties, and release of ownership of data shared through the tool. Please contact your instructor prior to the due date if you wish not to participate in these online assignments due to confidentiality concerns. </w:t>
            </w:r>
          </w:p>
          <w:p w14:paraId="0947A762" w14:textId="77777777" w:rsidR="00244C1D" w:rsidRDefault="00244C1D">
            <w:pPr>
              <w:pStyle w:val="ListParagraph"/>
              <w:ind w:left="0"/>
              <w:rPr>
                <w:rFonts w:cstheme="minorHAnsi"/>
                <w:szCs w:val="24"/>
              </w:rPr>
            </w:pPr>
          </w:p>
          <w:p w14:paraId="1CED02B1" w14:textId="77777777" w:rsidR="00244C1D" w:rsidRDefault="00244C1D">
            <w:pPr>
              <w:pStyle w:val="ListParagraph"/>
              <w:ind w:left="0"/>
              <w:rPr>
                <w:rFonts w:cstheme="minorHAnsi"/>
                <w:szCs w:val="24"/>
              </w:rPr>
            </w:pPr>
            <w:r>
              <w:rPr>
                <w:rFonts w:cstheme="minorHAnsi"/>
                <w:szCs w:val="24"/>
              </w:rPr>
              <w:t>UW-System approved tools meet security, privacy, and data protection standards. For a list of approved tools</w:t>
            </w:r>
            <w:r>
              <w:rPr>
                <w:rFonts w:cstheme="minorHAnsi"/>
              </w:rPr>
              <w:t xml:space="preserve">, go to: </w:t>
            </w:r>
            <w:hyperlink r:id="rId42" w:history="1">
              <w:r>
                <w:rPr>
                  <w:rStyle w:val="Hyperlink"/>
                  <w:rFonts w:cstheme="minorHAnsi"/>
                  <w:szCs w:val="24"/>
                </w:rPr>
                <w:t>https://www.wisconsin.edu/dle/external-application-integration-requests/</w:t>
              </w:r>
            </w:hyperlink>
            <w:r>
              <w:rPr>
                <w:rFonts w:cstheme="minorHAnsi"/>
                <w:szCs w:val="24"/>
              </w:rPr>
              <w:t>. Tools not listed on the website linked above may not meet security, privacy, and data protection standards. If you have questions about tools, contact the UWSP IT Service Desk at 715-346-4357. Links to the Terms of Use and Privacy Polices for tool used at UWSP be found at:</w:t>
            </w:r>
            <w:r>
              <w:t xml:space="preserve"> </w:t>
            </w:r>
            <w:hyperlink r:id="rId43" w:history="1">
              <w:r>
                <w:rPr>
                  <w:rStyle w:val="Hyperlink"/>
                  <w:rFonts w:cstheme="minorHAnsi"/>
                  <w:szCs w:val="24"/>
                </w:rPr>
                <w:t>https://www.uwsp.edu/online/Pages/Privacy-and-Accessibility-Links.aspx</w:t>
              </w:r>
            </w:hyperlink>
          </w:p>
          <w:p w14:paraId="4B8CFA98" w14:textId="77777777" w:rsidR="00244C1D" w:rsidRDefault="00244C1D">
            <w:pPr>
              <w:pStyle w:val="ListParagraph"/>
              <w:ind w:left="0"/>
              <w:rPr>
                <w:rFonts w:cstheme="minorHAnsi"/>
                <w:szCs w:val="24"/>
              </w:rPr>
            </w:pPr>
          </w:p>
          <w:p w14:paraId="7A767F31" w14:textId="77777777" w:rsidR="00244C1D" w:rsidRDefault="00244C1D">
            <w:r>
              <w:rPr>
                <w:rFonts w:cstheme="minorHAnsi"/>
                <w:szCs w:val="24"/>
              </w:rPr>
              <w:t>Here are steps you can take to protect your data and privacy</w:t>
            </w:r>
            <w:r>
              <w:t>:</w:t>
            </w:r>
          </w:p>
          <w:p w14:paraId="2EFA832C" w14:textId="77777777" w:rsidR="00244C1D" w:rsidRDefault="00244C1D" w:rsidP="00244C1D">
            <w:pPr>
              <w:pStyle w:val="ListParagraph"/>
              <w:numPr>
                <w:ilvl w:val="0"/>
                <w:numId w:val="32"/>
              </w:numPr>
            </w:pPr>
            <w:r>
              <w:t>Use different usernames and passwords for each service you use</w:t>
            </w:r>
          </w:p>
          <w:p w14:paraId="5B86F8F0" w14:textId="77777777" w:rsidR="00244C1D" w:rsidRDefault="00244C1D" w:rsidP="00244C1D">
            <w:pPr>
              <w:pStyle w:val="ListParagraph"/>
              <w:numPr>
                <w:ilvl w:val="0"/>
                <w:numId w:val="32"/>
              </w:numPr>
            </w:pPr>
            <w:r>
              <w:t>Do not use your UWSP username and password for any other services</w:t>
            </w:r>
          </w:p>
          <w:p w14:paraId="6408F3BD" w14:textId="77777777" w:rsidR="00244C1D" w:rsidRDefault="00244C1D" w:rsidP="00244C1D">
            <w:pPr>
              <w:pStyle w:val="ListParagraph"/>
              <w:numPr>
                <w:ilvl w:val="0"/>
                <w:numId w:val="32"/>
              </w:numPr>
            </w:pPr>
            <w:r>
              <w:lastRenderedPageBreak/>
              <w:t>Use secure versions of websites whenever possible (HTTPS instead of HTTP)</w:t>
            </w:r>
          </w:p>
          <w:p w14:paraId="467B90B9" w14:textId="77777777" w:rsidR="00244C1D" w:rsidRDefault="00244C1D" w:rsidP="00244C1D">
            <w:pPr>
              <w:pStyle w:val="ListParagraph"/>
              <w:numPr>
                <w:ilvl w:val="0"/>
                <w:numId w:val="32"/>
              </w:numPr>
            </w:pPr>
            <w:r>
              <w:t>Have updated antivirus software installed on your devices</w:t>
            </w:r>
          </w:p>
          <w:p w14:paraId="0D6BD4BD" w14:textId="77777777" w:rsidR="00244C1D" w:rsidRDefault="00244C1D">
            <w:pPr>
              <w:pStyle w:val="ListParagraph"/>
              <w:ind w:left="0"/>
              <w:rPr>
                <w:rFonts w:cstheme="minorHAnsi"/>
                <w:szCs w:val="24"/>
              </w:rPr>
            </w:pPr>
          </w:p>
          <w:p w14:paraId="7CCD0DBB" w14:textId="77777777" w:rsidR="00244C1D" w:rsidRDefault="00244C1D">
            <w:pPr>
              <w:pStyle w:val="ListParagraph"/>
              <w:ind w:left="0"/>
              <w:rPr>
                <w:rFonts w:cstheme="minorHAnsi"/>
                <w:szCs w:val="24"/>
              </w:rPr>
            </w:pPr>
            <w:r>
              <w:rPr>
                <w:rFonts w:cstheme="minorHAnsi"/>
                <w:szCs w:val="24"/>
              </w:rPr>
              <w:t xml:space="preserve">Additional resources regarding information security at UWSP can be found at: </w:t>
            </w:r>
            <w:hyperlink r:id="rId44" w:history="1">
              <w:r>
                <w:rPr>
                  <w:rStyle w:val="Hyperlink"/>
                  <w:rFonts w:cstheme="minorHAnsi"/>
                  <w:szCs w:val="24"/>
                </w:rPr>
                <w:t>https://www.uwsp.edu/infosecurity/Pages/default.aspx</w:t>
              </w:r>
            </w:hyperlink>
            <w:r>
              <w:rPr>
                <w:rFonts w:cstheme="minorHAnsi"/>
                <w:szCs w:val="24"/>
              </w:rPr>
              <w:t xml:space="preserve">. </w:t>
            </w:r>
          </w:p>
          <w:p w14:paraId="6194AC2D" w14:textId="77777777" w:rsidR="00244C1D" w:rsidRDefault="00244C1D">
            <w:pPr>
              <w:pStyle w:val="ListParagraph"/>
              <w:ind w:left="0"/>
              <w:rPr>
                <w:rFonts w:cstheme="minorHAnsi"/>
                <w:szCs w:val="24"/>
              </w:rPr>
            </w:pPr>
          </w:p>
          <w:p w14:paraId="1F9E3442" w14:textId="77777777" w:rsidR="00244C1D" w:rsidRDefault="00244C1D">
            <w:pPr>
              <w:pStyle w:val="ListParagraph"/>
              <w:ind w:left="0"/>
              <w:rPr>
                <w:rFonts w:cstheme="minorHAnsi"/>
                <w:szCs w:val="24"/>
              </w:rPr>
            </w:pPr>
            <w:r>
              <w:rPr>
                <w:rFonts w:cstheme="minorHAnsi"/>
                <w:szCs w:val="24"/>
              </w:rPr>
              <w:t>It is important for students to understand that faculty are required to report any incidents of maltreatment, discrimination, self-harm, or sexual violence they become aware of, even if those incidents occurred in the past, off campus, or are disclosed as part of a class assignment. This does not mean an investigation will occur if the student does not want that, but it does allow the university to provide resources to help the student continue to be successful.</w:t>
            </w:r>
          </w:p>
        </w:tc>
      </w:tr>
    </w:tbl>
    <w:p w14:paraId="3B62DFC4" w14:textId="77777777" w:rsidR="00244C1D" w:rsidRDefault="00244C1D" w:rsidP="00244C1D">
      <w:pPr>
        <w:pStyle w:val="Heading2"/>
      </w:pPr>
      <w:r>
        <w:lastRenderedPageBreak/>
        <w:t>Intellectual Property - A Guide to Student Recording &amp; Sharing Class Content</w:t>
      </w:r>
    </w:p>
    <w:tbl>
      <w:tblPr>
        <w:tblStyle w:val="TableGrid"/>
        <w:tblpPr w:leftFromText="180" w:rightFromText="180" w:vertAnchor="text" w:horzAnchor="margin" w:tblpX="360" w:tblpY="201"/>
        <w:tblOverlap w:val="never"/>
        <w:tblW w:w="0" w:type="auto"/>
        <w:tblLook w:val="04A0" w:firstRow="1" w:lastRow="0" w:firstColumn="1" w:lastColumn="0" w:noHBand="0" w:noVBand="1"/>
      </w:tblPr>
      <w:tblGrid>
        <w:gridCol w:w="9000"/>
      </w:tblGrid>
      <w:tr w:rsidR="00244C1D" w14:paraId="3D6A2BD1" w14:textId="77777777" w:rsidTr="00244C1D">
        <w:tc>
          <w:tcPr>
            <w:tcW w:w="9000" w:type="dxa"/>
            <w:tcBorders>
              <w:top w:val="nil"/>
              <w:left w:val="nil"/>
              <w:bottom w:val="nil"/>
              <w:right w:val="nil"/>
            </w:tcBorders>
            <w:hideMark/>
          </w:tcPr>
          <w:p w14:paraId="5B2F3752" w14:textId="77777777" w:rsidR="00244C1D" w:rsidRDefault="00244C1D">
            <w:r>
              <w:t>Lecture materials and recordings for this class are protected intellectual property at UW-Stevens Point. Students in this course may use the materials and recordings for their personal use related to participation in this class. Students may also take notes solely for their personal use. If a lecture is not already recorded, you are not authorized to record my lectures without my permission unless you are considered by the university to be a qualified student with a disability requiring accommodation. [Regent Policy Document 4-1] Students may not copy or share lecture materials and recordings outside of class, including posting on internet sites or selling to commercial entities.  Students are also prohibited from providing or selling their personal notes to anyone else or being paid for taking notes by any person or commercial firm without the instructor’s express written permission. Unauthorized use of these copyrighted lecture materials and recordings constitutes copyright infringement and may be addressed under the university's policies, UWS Chapters 14 and 17, governing student academic and non-academic misconduct.</w:t>
            </w:r>
          </w:p>
        </w:tc>
      </w:tr>
    </w:tbl>
    <w:p w14:paraId="2D1FC166" w14:textId="77777777" w:rsidR="00244C1D" w:rsidRDefault="00244C1D" w:rsidP="00244C1D"/>
    <w:p w14:paraId="364B430B" w14:textId="77777777" w:rsidR="00244C1D" w:rsidRDefault="00244C1D" w:rsidP="00244C1D">
      <w:pPr>
        <w:pStyle w:val="Heading2"/>
      </w:pPr>
      <w:r>
        <w:t>Sample Coursework Permission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44C1D" w14:paraId="417E2815" w14:textId="77777777" w:rsidTr="00244C1D">
        <w:tc>
          <w:tcPr>
            <w:tcW w:w="8964" w:type="dxa"/>
            <w:tcBorders>
              <w:top w:val="nil"/>
              <w:left w:val="nil"/>
              <w:bottom w:val="nil"/>
              <w:right w:val="nil"/>
            </w:tcBorders>
            <w:hideMark/>
          </w:tcPr>
          <w:p w14:paraId="0057C070" w14:textId="38209A74" w:rsidR="00244C1D" w:rsidRDefault="00244C1D">
            <w:pPr>
              <w:rPr>
                <w:rFonts w:cstheme="minorHAnsi"/>
              </w:rPr>
            </w:pPr>
            <w:r>
              <w:rPr>
                <w:rFonts w:cstheme="minorHAnsi"/>
              </w:rPr>
              <w:t xml:space="preserve">The instructor may wish to use a sample of your work or some of the feedback you provide on the course in future teaching or research activities. Examples:  showing students an example of a well-done assignment; analyzing student responses </w:t>
            </w:r>
            <w:r w:rsidR="00D2316F">
              <w:rPr>
                <w:rFonts w:cstheme="minorHAnsi"/>
              </w:rPr>
              <w:t>to</w:t>
            </w:r>
            <w:r>
              <w:rPr>
                <w:rFonts w:cstheme="minorHAnsi"/>
              </w:rPr>
              <w:t xml:space="preserve"> a particular question; discussing teaching techniques at a conference. If your coursework or feedback is used, your identity will be concealed.  If you prefer not to have your work included in any future projects, please send the instructor an e-mail indicating that you are opting out of this course feature. Otherwise, your participation in the class will be taken as consent to have portions of your coursework or feedback used for teaching or research purposes.</w:t>
            </w:r>
          </w:p>
        </w:tc>
      </w:tr>
    </w:tbl>
    <w:p w14:paraId="1FD48B98" w14:textId="77777777" w:rsidR="00244C1D" w:rsidRDefault="00244C1D" w:rsidP="00244C1D">
      <w:pPr>
        <w:pStyle w:val="Heading2"/>
      </w:pPr>
      <w:r>
        <w:t>Revision Clause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44C1D" w14:paraId="5987293F" w14:textId="77777777" w:rsidTr="00244C1D">
        <w:tc>
          <w:tcPr>
            <w:tcW w:w="8964" w:type="dxa"/>
            <w:tcBorders>
              <w:top w:val="nil"/>
              <w:left w:val="nil"/>
              <w:bottom w:val="nil"/>
              <w:right w:val="nil"/>
            </w:tcBorders>
            <w:hideMark/>
          </w:tcPr>
          <w:p w14:paraId="37FBFF8A" w14:textId="65E9512F" w:rsidR="00244C1D" w:rsidRDefault="00D2316F">
            <w:pPr>
              <w:rPr>
                <w:rFonts w:cstheme="minorHAnsi"/>
              </w:rPr>
            </w:pPr>
            <w:r>
              <w:t>This syllabus, the provided schedule, and all aforementioned coursework</w:t>
            </w:r>
            <w:r w:rsidR="00244C1D">
              <w:t xml:space="preserve"> are subject to change. It is the student’s responsibility to check the course website for corrections or updates to the syllabus. Any changes will be clearly noted in a course announcement or through email.</w:t>
            </w:r>
          </w:p>
        </w:tc>
      </w:tr>
    </w:tbl>
    <w:p w14:paraId="3146471B" w14:textId="77777777" w:rsidR="00244C1D" w:rsidRDefault="00244C1D" w:rsidP="00244C1D">
      <w:pPr>
        <w:pStyle w:val="Heading2"/>
      </w:pPr>
      <w:r>
        <w:t>COVID-19</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44C1D" w14:paraId="54913559" w14:textId="77777777" w:rsidTr="00244C1D">
        <w:tc>
          <w:tcPr>
            <w:tcW w:w="8964" w:type="dxa"/>
            <w:tcBorders>
              <w:top w:val="nil"/>
              <w:left w:val="nil"/>
              <w:bottom w:val="nil"/>
              <w:right w:val="nil"/>
            </w:tcBorders>
          </w:tcPr>
          <w:p w14:paraId="6D2F67B6" w14:textId="77777777" w:rsidR="008345BF" w:rsidRDefault="008345BF" w:rsidP="008345BF">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Many COVID-19 restrictions have been lifted, both across the state and on UW-Stevens Point campuses. Yet COVID cases continue, so it’s important to continue taking precautions. Here are the procedures UW-Stevens Point has in place for fall.</w:t>
            </w:r>
          </w:p>
          <w:p w14:paraId="4EAAA508" w14:textId="77777777" w:rsidR="008345BF" w:rsidRDefault="008345BF" w:rsidP="008345BF">
            <w:pPr>
              <w:pStyle w:val="paragraph"/>
              <w:spacing w:before="0" w:beforeAutospacing="0" w:after="0" w:afterAutospacing="0"/>
              <w:textAlignment w:val="baseline"/>
              <w:rPr>
                <w:rStyle w:val="normaltextrun"/>
                <w:rFonts w:ascii="Calibri" w:hAnsi="Calibri" w:cs="Calibri"/>
                <w:sz w:val="22"/>
                <w:szCs w:val="22"/>
              </w:rPr>
            </w:pPr>
          </w:p>
          <w:p w14:paraId="0389FDC0" w14:textId="77777777" w:rsidR="008345BF" w:rsidRDefault="008345BF" w:rsidP="008345BF">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b/>
                <w:bCs/>
                <w:sz w:val="22"/>
                <w:szCs w:val="22"/>
              </w:rPr>
              <w:t xml:space="preserve">Face Coverings </w:t>
            </w:r>
            <w:r>
              <w:rPr>
                <w:rStyle w:val="normaltextrun"/>
                <w:rFonts w:ascii="Calibri" w:hAnsi="Calibri" w:cs="Calibri"/>
                <w:sz w:val="22"/>
                <w:szCs w:val="22"/>
              </w:rPr>
              <w:t>are not required but are encouraged.</w:t>
            </w:r>
          </w:p>
          <w:p w14:paraId="5FD85A0F" w14:textId="77777777" w:rsidR="008345BF" w:rsidRDefault="008345BF" w:rsidP="008345BF">
            <w:pPr>
              <w:numPr>
                <w:ilvl w:val="0"/>
                <w:numId w:val="33"/>
              </w:numPr>
              <w:shd w:val="clear" w:color="auto" w:fill="FFFFFF"/>
              <w:spacing w:after="100" w:afterAutospacing="1" w:line="300" w:lineRule="atLeast"/>
              <w:rPr>
                <w:rFonts w:eastAsia="Times New Roman"/>
              </w:rPr>
            </w:pPr>
            <w:r>
              <w:rPr>
                <w:rFonts w:ascii="Calibri" w:eastAsia="Times New Roman" w:hAnsi="Calibri" w:cs="Calibri"/>
                <w:color w:val="000000"/>
              </w:rPr>
              <w:t xml:space="preserve">Consider wearing a mask in crowded indoor spaces and when in close proximity outdoors. </w:t>
            </w:r>
          </w:p>
          <w:p w14:paraId="0A03CAD8" w14:textId="77777777" w:rsidR="008345BF" w:rsidRDefault="008345BF" w:rsidP="008345BF">
            <w:pPr>
              <w:numPr>
                <w:ilvl w:val="0"/>
                <w:numId w:val="33"/>
              </w:numPr>
              <w:shd w:val="clear" w:color="auto" w:fill="FFFFFF"/>
              <w:spacing w:before="100" w:beforeAutospacing="1" w:after="100" w:afterAutospacing="1" w:line="300" w:lineRule="atLeast"/>
              <w:rPr>
                <w:rFonts w:ascii="Calibri" w:eastAsia="Times New Roman" w:hAnsi="Calibri" w:cs="Calibri"/>
              </w:rPr>
            </w:pPr>
            <w:r>
              <w:rPr>
                <w:rFonts w:ascii="Calibri" w:eastAsia="Times New Roman" w:hAnsi="Calibri" w:cs="Calibri"/>
                <w:color w:val="000000"/>
              </w:rPr>
              <w:t>Please be respectful of individual choices to wear or not wear a face covering, and to those who have a higher risk of complications.</w:t>
            </w:r>
          </w:p>
          <w:p w14:paraId="4E896854" w14:textId="77777777" w:rsidR="008345BF" w:rsidRDefault="008345BF" w:rsidP="008345BF">
            <w:pPr>
              <w:numPr>
                <w:ilvl w:val="0"/>
                <w:numId w:val="33"/>
              </w:numPr>
              <w:shd w:val="clear" w:color="auto" w:fill="FFFFFF"/>
              <w:spacing w:before="100" w:beforeAutospacing="1" w:after="100" w:afterAutospacing="1" w:line="300" w:lineRule="atLeast"/>
              <w:rPr>
                <w:rFonts w:ascii="Calibri" w:eastAsia="Times New Roman" w:hAnsi="Calibri" w:cs="Calibri"/>
                <w:b/>
                <w:bCs/>
              </w:rPr>
            </w:pPr>
            <w:r>
              <w:rPr>
                <w:rFonts w:ascii="Calibri" w:eastAsia="Times New Roman" w:hAnsi="Calibri" w:cs="Calibri"/>
                <w:color w:val="000000"/>
              </w:rPr>
              <w:t>Masks are required in Student Health Service, UWSP Counseling Center and the Speech, Language and Hearing Clinic.</w:t>
            </w:r>
          </w:p>
          <w:p w14:paraId="087450A3" w14:textId="77777777" w:rsidR="008345BF" w:rsidRDefault="008345BF" w:rsidP="008345BF">
            <w:pPr>
              <w:pStyle w:val="paragraph"/>
              <w:numPr>
                <w:ilvl w:val="0"/>
                <w:numId w:val="33"/>
              </w:numPr>
              <w:spacing w:before="0" w:beforeAutospacing="0" w:after="0" w:afterAutospacing="0"/>
              <w:textAlignment w:val="baseline"/>
              <w:rPr>
                <w:rFonts w:ascii="Calibri" w:eastAsia="Times New Roman" w:hAnsi="Calibri" w:cs="Calibri"/>
                <w:sz w:val="22"/>
                <w:szCs w:val="22"/>
              </w:rPr>
            </w:pPr>
            <w:r>
              <w:rPr>
                <w:rFonts w:ascii="Calibri" w:eastAsia="Times New Roman" w:hAnsi="Calibri" w:cs="Calibri"/>
                <w:color w:val="000000"/>
                <w:sz w:val="22"/>
                <w:szCs w:val="22"/>
              </w:rPr>
              <w:t xml:space="preserve">Here’s more on well-fitted </w:t>
            </w:r>
            <w:hyperlink r:id="rId45" w:history="1">
              <w:r>
                <w:rPr>
                  <w:rStyle w:val="Hyperlink"/>
                  <w:rFonts w:ascii="Calibri" w:eastAsia="Times New Roman" w:hAnsi="Calibri" w:cs="Calibri"/>
                  <w:color w:val="7030A0"/>
                  <w:sz w:val="22"/>
                  <w:szCs w:val="22"/>
                </w:rPr>
                <w:t>face coverings</w:t>
              </w:r>
            </w:hyperlink>
            <w:r>
              <w:rPr>
                <w:rFonts w:ascii="Calibri" w:eastAsia="Times New Roman" w:hAnsi="Calibri" w:cs="Calibri"/>
                <w:sz w:val="22"/>
                <w:szCs w:val="22"/>
              </w:rPr>
              <w:t>.</w:t>
            </w:r>
          </w:p>
          <w:p w14:paraId="714622D3" w14:textId="77777777" w:rsidR="008345BF" w:rsidRDefault="008345BF" w:rsidP="008345BF">
            <w:pPr>
              <w:pStyle w:val="paragraph"/>
              <w:spacing w:before="0" w:beforeAutospacing="0" w:after="0" w:afterAutospacing="0"/>
              <w:ind w:left="1800"/>
              <w:textAlignment w:val="baseline"/>
              <w:rPr>
                <w:rStyle w:val="normaltextrun"/>
                <w:rFonts w:eastAsiaTheme="minorEastAsia"/>
              </w:rPr>
            </w:pPr>
          </w:p>
          <w:p w14:paraId="2AB2FFE6" w14:textId="77777777" w:rsidR="008345BF" w:rsidRDefault="008345BF" w:rsidP="00C21C07">
            <w:pPr>
              <w:pStyle w:val="paragraph"/>
              <w:spacing w:before="0" w:beforeAutospacing="0" w:after="0" w:afterAutospacing="0"/>
              <w:ind w:left="720"/>
              <w:textAlignment w:val="baseline"/>
              <w:rPr>
                <w:rStyle w:val="normaltextrun"/>
                <w:rFonts w:ascii="Calibri" w:hAnsi="Calibri" w:cs="Calibri"/>
                <w:sz w:val="22"/>
                <w:szCs w:val="22"/>
              </w:rPr>
            </w:pPr>
            <w:r>
              <w:rPr>
                <w:rStyle w:val="normaltextrun"/>
                <w:rFonts w:ascii="Calibri" w:hAnsi="Calibri" w:cs="Calibri"/>
                <w:b/>
                <w:bCs/>
                <w:sz w:val="22"/>
                <w:szCs w:val="22"/>
              </w:rPr>
              <w:t xml:space="preserve">For more information, </w:t>
            </w:r>
            <w:r>
              <w:rPr>
                <w:rStyle w:val="normaltextrun"/>
                <w:rFonts w:ascii="Calibri" w:hAnsi="Calibri" w:cs="Calibri"/>
                <w:sz w:val="22"/>
                <w:szCs w:val="22"/>
              </w:rPr>
              <w:t xml:space="preserve">visit our COVID </w:t>
            </w:r>
            <w:hyperlink r:id="rId46">
              <w:r w:rsidRPr="2B8E90FD">
                <w:rPr>
                  <w:rStyle w:val="Hyperlink"/>
                  <w:rFonts w:ascii="Calibri" w:hAnsi="Calibri" w:cs="Calibri"/>
                  <w:sz w:val="22"/>
                  <w:szCs w:val="22"/>
                </w:rPr>
                <w:t>website</w:t>
              </w:r>
            </w:hyperlink>
            <w:r w:rsidRPr="2B8E90FD">
              <w:rPr>
                <w:rStyle w:val="normaltextrun"/>
                <w:rFonts w:ascii="Calibri" w:hAnsi="Calibri" w:cs="Calibri"/>
                <w:sz w:val="22"/>
                <w:szCs w:val="22"/>
              </w:rPr>
              <w:t>.</w:t>
            </w:r>
            <w:r>
              <w:rPr>
                <w:rStyle w:val="normaltextrun"/>
                <w:rFonts w:ascii="Calibri" w:hAnsi="Calibri" w:cs="Calibri"/>
                <w:sz w:val="22"/>
                <w:szCs w:val="22"/>
              </w:rPr>
              <w:t xml:space="preserve"> Students with questions may call Student Health Service at 715-346-4646.</w:t>
            </w:r>
          </w:p>
          <w:p w14:paraId="15FDE885" w14:textId="398AEF28" w:rsidR="2B8E90FD" w:rsidRDefault="2B8E90FD" w:rsidP="2B8E90FD">
            <w:pPr>
              <w:pStyle w:val="paragraph"/>
              <w:spacing w:before="0" w:beforeAutospacing="0" w:after="0" w:afterAutospacing="0"/>
              <w:ind w:left="720"/>
              <w:rPr>
                <w:rStyle w:val="normaltextrun"/>
                <w:rFonts w:eastAsia="Calibri"/>
              </w:rPr>
            </w:pPr>
          </w:p>
          <w:p w14:paraId="3B0231B8" w14:textId="40174BDE" w:rsidR="3DF621F3" w:rsidRDefault="3DF621F3" w:rsidP="2B8E90FD">
            <w:pPr>
              <w:pStyle w:val="Heading1"/>
              <w:spacing w:line="259" w:lineRule="auto"/>
            </w:pPr>
            <w:r>
              <w:t>Bibliography</w:t>
            </w:r>
          </w:p>
          <w:p w14:paraId="2DC33FF1" w14:textId="72DF599E" w:rsidR="2B8E90FD" w:rsidRDefault="2B8E90FD" w:rsidP="2B8E90FD">
            <w:pPr>
              <w:pStyle w:val="paragraph"/>
              <w:spacing w:before="0" w:beforeAutospacing="0" w:after="0" w:afterAutospacing="0"/>
              <w:ind w:left="720"/>
              <w:rPr>
                <w:rStyle w:val="normaltextrun"/>
                <w:rFonts w:eastAsia="Calibri"/>
              </w:rPr>
            </w:pPr>
          </w:p>
          <w:p w14:paraId="75F8F037" w14:textId="77777777" w:rsidR="00EA1646" w:rsidRDefault="005E58FF">
            <w:r>
              <w:t>Project Management Institute</w:t>
            </w:r>
            <w:r w:rsidR="00DE20D9">
              <w:t>, Inc.</w:t>
            </w:r>
            <w:r>
              <w:t>,</w:t>
            </w:r>
            <w:r w:rsidR="0087389B">
              <w:t xml:space="preserve"> Agile Practice Guide, </w:t>
            </w:r>
            <w:r w:rsidR="005B3FF3">
              <w:t>Project Management Institute, Inc., 2017</w:t>
            </w:r>
          </w:p>
          <w:p w14:paraId="7A0F89CD" w14:textId="339854C6" w:rsidR="00244C1D" w:rsidRDefault="005E58FF">
            <w:r>
              <w:t xml:space="preserve"> </w:t>
            </w:r>
          </w:p>
          <w:p w14:paraId="012D63F5" w14:textId="64C4B524" w:rsidR="008E44DD" w:rsidRDefault="008E44DD" w:rsidP="008E44DD">
            <w:r>
              <w:t>Project Management Institute, Inc., Business Analysis</w:t>
            </w:r>
            <w:r w:rsidR="00921EC8">
              <w:t xml:space="preserve"> for Practitioners:  A Practice Guide</w:t>
            </w:r>
            <w:r>
              <w:t>, Project Management Institute, Inc., 201</w:t>
            </w:r>
            <w:r w:rsidR="00921EC8">
              <w:t>5</w:t>
            </w:r>
          </w:p>
          <w:p w14:paraId="37025846" w14:textId="77777777" w:rsidR="00921EC8" w:rsidRDefault="00921EC8" w:rsidP="008E44DD"/>
          <w:p w14:paraId="3C3DFB85" w14:textId="77777777" w:rsidR="00A943B2" w:rsidRDefault="00A943B2" w:rsidP="00A943B2">
            <w:r>
              <w:t>Project Management Institute, Inc., Benefits Realization Management:  A Practice Guide, Project Management Institute, Inc., 2019</w:t>
            </w:r>
          </w:p>
          <w:p w14:paraId="0AA2B4D3" w14:textId="77777777" w:rsidR="00A943B2" w:rsidRDefault="00A943B2" w:rsidP="00A943B2"/>
          <w:p w14:paraId="6E250E4C" w14:textId="33CE1A2B" w:rsidR="00A943B2" w:rsidRDefault="00A943B2" w:rsidP="00A943B2">
            <w:r>
              <w:t>Project Management Institute, Inc., Governance of Portfolios, Programs, and Projects</w:t>
            </w:r>
            <w:r w:rsidR="00EA1646">
              <w:t>:</w:t>
            </w:r>
            <w:r>
              <w:t xml:space="preserve">  A Practice Guide, Project Management Institute, Inc., 201</w:t>
            </w:r>
            <w:r w:rsidR="005E0821">
              <w:t>6</w:t>
            </w:r>
          </w:p>
          <w:p w14:paraId="3F160527" w14:textId="77777777" w:rsidR="005E0821" w:rsidRDefault="005E0821" w:rsidP="00A943B2"/>
          <w:p w14:paraId="765EE498" w14:textId="182B7066" w:rsidR="005E0821" w:rsidRDefault="005E0821" w:rsidP="005E0821">
            <w:r>
              <w:t xml:space="preserve">Project Management Institute, Inc., </w:t>
            </w:r>
            <w:r w:rsidR="0039031D">
              <w:t>Managing Change in Organizations</w:t>
            </w:r>
            <w:r>
              <w:t>:  A Practice Guide, Project Management Institute, Inc., 201</w:t>
            </w:r>
            <w:r w:rsidR="0039031D">
              <w:t>3</w:t>
            </w:r>
          </w:p>
          <w:p w14:paraId="10AC5FA2" w14:textId="21EB8609" w:rsidR="0039031D" w:rsidRDefault="0039031D" w:rsidP="0039031D">
            <w:r>
              <w:t xml:space="preserve">Project Management Institute, Inc., </w:t>
            </w:r>
            <w:r w:rsidR="00F44DF9">
              <w:t xml:space="preserve">The Standard for Project Management and a Guide to the </w:t>
            </w:r>
            <w:r w:rsidR="006B7112">
              <w:t>Project Management Body of Knowledge</w:t>
            </w:r>
            <w:r>
              <w:t>, Project Management Institute, Inc., 20</w:t>
            </w:r>
            <w:r w:rsidR="006B7112">
              <w:t>21</w:t>
            </w:r>
          </w:p>
          <w:p w14:paraId="445D0C54" w14:textId="77777777" w:rsidR="006B7112" w:rsidRDefault="006B7112" w:rsidP="0039031D"/>
          <w:p w14:paraId="7B7E3859" w14:textId="07D9F4A4" w:rsidR="00A45F29" w:rsidRDefault="00A45F29" w:rsidP="00A45F29">
            <w:r>
              <w:t>Project Management Institute, Inc., Practice Standards for Scheduling, Project Management Institute, Inc., 2019</w:t>
            </w:r>
          </w:p>
          <w:p w14:paraId="05E62153" w14:textId="77777777" w:rsidR="00DF57E5" w:rsidRDefault="00DF57E5" w:rsidP="00A45F29"/>
          <w:p w14:paraId="3155F0CC" w14:textId="18FBACBF" w:rsidR="00DF57E5" w:rsidRDefault="00DF57E5" w:rsidP="00DF57E5">
            <w:r>
              <w:t xml:space="preserve">Project Management Institute, Inc., </w:t>
            </w:r>
            <w:r w:rsidR="005416E9">
              <w:t>Practice Standard for Work Breakdown Structures – Third Edition</w:t>
            </w:r>
            <w:r>
              <w:t>, Project Management Institute, Inc., 2019</w:t>
            </w:r>
          </w:p>
          <w:p w14:paraId="4EDDA7BC" w14:textId="77777777" w:rsidR="00803512" w:rsidRDefault="00803512" w:rsidP="00DF57E5"/>
          <w:p w14:paraId="5BABFB1F" w14:textId="27DADF30" w:rsidR="00803512" w:rsidRDefault="00803512" w:rsidP="00803512">
            <w:r>
              <w:t>Project Management Institute, Inc., Requirements Management:  A Practice Guide, Project Management Institute, Inc., 201</w:t>
            </w:r>
            <w:r w:rsidR="00850981">
              <w:t>6</w:t>
            </w:r>
          </w:p>
          <w:p w14:paraId="1AAB251F" w14:textId="77777777" w:rsidR="00850981" w:rsidRDefault="00850981" w:rsidP="00803512"/>
          <w:p w14:paraId="3A8C8CBF" w14:textId="4DDB3A8F" w:rsidR="00850981" w:rsidRDefault="00850981" w:rsidP="00850981">
            <w:r>
              <w:t xml:space="preserve">Project Management Institute, Inc., </w:t>
            </w:r>
            <w:r w:rsidR="00B75DCF">
              <w:t>The Standard for Earned Value Management</w:t>
            </w:r>
            <w:r>
              <w:t>, Project Management Institute, Inc., 2019</w:t>
            </w:r>
          </w:p>
          <w:p w14:paraId="1C63E46E" w14:textId="77777777" w:rsidR="00850981" w:rsidRDefault="00850981" w:rsidP="00803512"/>
          <w:p w14:paraId="36E7EF6D" w14:textId="7411B2B1" w:rsidR="00C31BDA" w:rsidRDefault="00C31BDA" w:rsidP="00C31BDA">
            <w:r>
              <w:t>Project Management Institute, Inc., The Standard for Risk Management</w:t>
            </w:r>
            <w:r w:rsidR="00FB7249">
              <w:t xml:space="preserve"> in Portfolios, Programs, and Projects</w:t>
            </w:r>
            <w:r>
              <w:t>, Project Management Institute, Inc., 2019</w:t>
            </w:r>
          </w:p>
          <w:p w14:paraId="18815944" w14:textId="77777777" w:rsidR="00C31BDA" w:rsidRDefault="00C31BDA" w:rsidP="00803512"/>
          <w:p w14:paraId="5B3F0EDC" w14:textId="77777777" w:rsidR="00803512" w:rsidRDefault="00803512" w:rsidP="00DF57E5"/>
          <w:p w14:paraId="7B8BC9E4" w14:textId="77777777" w:rsidR="00DF57E5" w:rsidRDefault="00DF57E5" w:rsidP="00A45F29"/>
          <w:p w14:paraId="42D97469" w14:textId="77777777" w:rsidR="006B7112" w:rsidRDefault="006B7112" w:rsidP="0039031D"/>
          <w:p w14:paraId="399E2582" w14:textId="77777777" w:rsidR="0039031D" w:rsidRDefault="0039031D" w:rsidP="005E0821"/>
          <w:p w14:paraId="3946A3FA" w14:textId="77777777" w:rsidR="005E0821" w:rsidRDefault="005E0821" w:rsidP="00A943B2"/>
          <w:p w14:paraId="48A05ABF" w14:textId="77777777" w:rsidR="00A943B2" w:rsidRDefault="00A943B2" w:rsidP="00A943B2"/>
          <w:p w14:paraId="704E03C9" w14:textId="77777777" w:rsidR="00AF2DCF" w:rsidRDefault="00AF2DCF" w:rsidP="00921EC8"/>
          <w:p w14:paraId="0473BAE3" w14:textId="77777777" w:rsidR="00AF2DCF" w:rsidRDefault="00AF2DCF" w:rsidP="00921EC8"/>
          <w:p w14:paraId="37A88FC0" w14:textId="77777777" w:rsidR="00921EC8" w:rsidRDefault="00921EC8" w:rsidP="008E44DD"/>
          <w:p w14:paraId="677026E6" w14:textId="2D4C2283" w:rsidR="00244C1D" w:rsidRDefault="00244C1D"/>
        </w:tc>
      </w:tr>
      <w:tr w:rsidR="00A943B2" w14:paraId="6180E841" w14:textId="77777777" w:rsidTr="00244C1D">
        <w:tc>
          <w:tcPr>
            <w:tcW w:w="8964" w:type="dxa"/>
            <w:tcBorders>
              <w:top w:val="nil"/>
              <w:left w:val="nil"/>
              <w:bottom w:val="nil"/>
              <w:right w:val="nil"/>
            </w:tcBorders>
          </w:tcPr>
          <w:p w14:paraId="2D2E3A57" w14:textId="77777777" w:rsidR="00A943B2" w:rsidRDefault="00A943B2" w:rsidP="008345BF">
            <w:pPr>
              <w:pStyle w:val="paragraph"/>
              <w:spacing w:before="0" w:beforeAutospacing="0" w:after="0" w:afterAutospacing="0"/>
              <w:textAlignment w:val="baseline"/>
              <w:rPr>
                <w:rStyle w:val="normaltextrun"/>
                <w:rFonts w:ascii="Calibri" w:hAnsi="Calibri" w:cs="Calibri"/>
                <w:sz w:val="22"/>
                <w:szCs w:val="22"/>
              </w:rPr>
            </w:pPr>
          </w:p>
        </w:tc>
      </w:tr>
    </w:tbl>
    <w:p w14:paraId="54CE96A5" w14:textId="77777777" w:rsidR="00A63ABF" w:rsidRPr="00D57096" w:rsidRDefault="00A63ABF" w:rsidP="00A63ABF">
      <w:pPr>
        <w:rPr>
          <w:rFonts w:ascii="Times New Roman" w:hAnsi="Times New Roman" w:cs="Times New Roman"/>
          <w:sz w:val="36"/>
          <w:szCs w:val="36"/>
        </w:rPr>
      </w:pPr>
    </w:p>
    <w:sectPr w:rsidR="00A63ABF" w:rsidRPr="00D57096" w:rsidSect="00FD5620">
      <w:headerReference w:type="even" r:id="rId47"/>
      <w:headerReference w:type="default" r:id="rId48"/>
      <w:footerReference w:type="even" r:id="rId49"/>
      <w:footerReference w:type="default" r:id="rId50"/>
      <w:headerReference w:type="first" r:id="rId51"/>
      <w:footerReference w:type="first" r:id="rId5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C134E" w14:textId="77777777" w:rsidR="006E2015" w:rsidRDefault="006E2015" w:rsidP="00C35C23">
      <w:r>
        <w:separator/>
      </w:r>
    </w:p>
  </w:endnote>
  <w:endnote w:type="continuationSeparator" w:id="0">
    <w:p w14:paraId="7DC8BD25" w14:textId="77777777" w:rsidR="006E2015" w:rsidRDefault="006E2015" w:rsidP="00C35C23">
      <w:r>
        <w:continuationSeparator/>
      </w:r>
    </w:p>
  </w:endnote>
  <w:endnote w:type="continuationNotice" w:id="1">
    <w:p w14:paraId="2B364947" w14:textId="77777777" w:rsidR="006E2015" w:rsidRDefault="006E20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hmer UI">
    <w:altName w:val="Leelawadee UI"/>
    <w:charset w:val="00"/>
    <w:family w:val="swiss"/>
    <w:pitch w:val="variable"/>
    <w:sig w:usb0="80000003" w:usb1="00000000" w:usb2="00010000" w:usb3="00000000" w:csb0="00000001"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A2531" w14:textId="77777777" w:rsidR="000F044E" w:rsidRDefault="000F04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E5D05" w14:textId="30452564" w:rsidR="000F044E" w:rsidRPr="002B7BF6" w:rsidRDefault="000F044E" w:rsidP="002B7BF6">
    <w:pPr>
      <w:pStyle w:val="Footer"/>
    </w:pPr>
    <w:r w:rsidRPr="00B35819">
      <w:rPr>
        <w:rFonts w:ascii="Times New Roman" w:hAnsi="Times New Roman" w:cs="Times New Roman"/>
      </w:rPr>
      <w:tab/>
      <w:t xml:space="preserve">Page </w:t>
    </w:r>
    <w:r w:rsidRPr="00B35819">
      <w:rPr>
        <w:rFonts w:ascii="Times New Roman" w:hAnsi="Times New Roman" w:cs="Times New Roman"/>
      </w:rPr>
      <w:fldChar w:fldCharType="begin"/>
    </w:r>
    <w:r w:rsidRPr="00B35819">
      <w:rPr>
        <w:rFonts w:ascii="Times New Roman" w:hAnsi="Times New Roman" w:cs="Times New Roman"/>
      </w:rPr>
      <w:instrText xml:space="preserve"> PAGE   \* MERGEFORMAT </w:instrText>
    </w:r>
    <w:r w:rsidRPr="00B35819">
      <w:rPr>
        <w:rFonts w:ascii="Times New Roman" w:hAnsi="Times New Roman" w:cs="Times New Roman"/>
      </w:rPr>
      <w:fldChar w:fldCharType="separate"/>
    </w:r>
    <w:r>
      <w:rPr>
        <w:rFonts w:ascii="Times New Roman" w:hAnsi="Times New Roman" w:cs="Times New Roman"/>
      </w:rPr>
      <w:t>1</w:t>
    </w:r>
    <w:r w:rsidRPr="00B35819">
      <w:rPr>
        <w:rFonts w:ascii="Times New Roman" w:hAnsi="Times New Roman" w:cs="Times New Roman"/>
        <w:noProof/>
      </w:rPr>
      <w:fldChar w:fldCharType="end"/>
    </w:r>
    <w:r w:rsidRPr="00B35819">
      <w:rPr>
        <w:rFonts w:ascii="Times New Roman" w:hAnsi="Times New Roman" w:cs="Times New Roman"/>
        <w:noProof/>
      </w:rPr>
      <w:t xml:space="preserve"> of </w:t>
    </w:r>
    <w:r w:rsidRPr="00B35819">
      <w:rPr>
        <w:rFonts w:ascii="Times New Roman" w:hAnsi="Times New Roman" w:cs="Times New Roman"/>
        <w:noProof/>
      </w:rPr>
      <w:fldChar w:fldCharType="begin"/>
    </w:r>
    <w:r w:rsidRPr="00B35819">
      <w:rPr>
        <w:rFonts w:ascii="Times New Roman" w:hAnsi="Times New Roman" w:cs="Times New Roman"/>
        <w:noProof/>
      </w:rPr>
      <w:instrText xml:space="preserve"> SECTIONPAGES   \* MERGEFORMAT </w:instrText>
    </w:r>
    <w:r w:rsidRPr="00B35819">
      <w:rPr>
        <w:rFonts w:ascii="Times New Roman" w:hAnsi="Times New Roman" w:cs="Times New Roman"/>
        <w:noProof/>
      </w:rPr>
      <w:fldChar w:fldCharType="separate"/>
    </w:r>
    <w:r w:rsidR="00611A25">
      <w:rPr>
        <w:rFonts w:ascii="Times New Roman" w:hAnsi="Times New Roman" w:cs="Times New Roman"/>
        <w:noProof/>
      </w:rPr>
      <w:t>14</w:t>
    </w:r>
    <w:r w:rsidRPr="00B35819">
      <w:rPr>
        <w:rFonts w:ascii="Times New Roman" w:hAnsi="Times New Roman" w:cs="Times New Roman"/>
        <w:noProof/>
      </w:rPr>
      <w:fldChar w:fldCharType="end"/>
    </w:r>
    <w:r w:rsidRPr="00B35819">
      <w:rPr>
        <w:rFonts w:ascii="Times New Roman" w:hAnsi="Times New Roman" w:cs="Times New Roman"/>
        <w:noProof/>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DDE4A" w14:textId="0129C318" w:rsidR="000F044E" w:rsidRPr="008C3F46" w:rsidRDefault="000F044E" w:rsidP="008C3F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47A1D" w14:textId="77777777" w:rsidR="006E2015" w:rsidRDefault="006E2015" w:rsidP="00C35C23">
      <w:r>
        <w:separator/>
      </w:r>
    </w:p>
  </w:footnote>
  <w:footnote w:type="continuationSeparator" w:id="0">
    <w:p w14:paraId="0035C52C" w14:textId="77777777" w:rsidR="006E2015" w:rsidRDefault="006E2015" w:rsidP="00C35C23">
      <w:r>
        <w:continuationSeparator/>
      </w:r>
    </w:p>
  </w:footnote>
  <w:footnote w:type="continuationNotice" w:id="1">
    <w:p w14:paraId="260B0B1F" w14:textId="77777777" w:rsidR="006E2015" w:rsidRDefault="006E201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40864" w14:textId="77777777" w:rsidR="000F044E" w:rsidRDefault="000F04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EA270" w14:textId="77777777" w:rsidR="000F044E" w:rsidRDefault="000F04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CC9E6" w14:textId="51AF0ECC" w:rsidR="000F044E" w:rsidRPr="008C3F46" w:rsidRDefault="000F044E" w:rsidP="008C3F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69C52"/>
    <w:multiLevelType w:val="hybridMultilevel"/>
    <w:tmpl w:val="B5F62326"/>
    <w:lvl w:ilvl="0" w:tplc="E5DA69FC">
      <w:start w:val="1"/>
      <w:numFmt w:val="decimal"/>
      <w:lvlText w:val="%1."/>
      <w:lvlJc w:val="left"/>
      <w:pPr>
        <w:ind w:left="720" w:hanging="360"/>
      </w:pPr>
    </w:lvl>
    <w:lvl w:ilvl="1" w:tplc="4EBCD212">
      <w:start w:val="1"/>
      <w:numFmt w:val="lowerLetter"/>
      <w:lvlText w:val="%2."/>
      <w:lvlJc w:val="left"/>
      <w:pPr>
        <w:ind w:left="1440" w:hanging="360"/>
      </w:pPr>
    </w:lvl>
    <w:lvl w:ilvl="2" w:tplc="81F8A36E">
      <w:start w:val="1"/>
      <w:numFmt w:val="lowerRoman"/>
      <w:lvlText w:val="%3."/>
      <w:lvlJc w:val="right"/>
      <w:pPr>
        <w:ind w:left="2160" w:hanging="180"/>
      </w:pPr>
    </w:lvl>
    <w:lvl w:ilvl="3" w:tplc="26F0329E">
      <w:start w:val="1"/>
      <w:numFmt w:val="decimal"/>
      <w:lvlText w:val="%4."/>
      <w:lvlJc w:val="left"/>
      <w:pPr>
        <w:ind w:left="2880" w:hanging="360"/>
      </w:pPr>
    </w:lvl>
    <w:lvl w:ilvl="4" w:tplc="32BA84D4">
      <w:start w:val="1"/>
      <w:numFmt w:val="lowerLetter"/>
      <w:lvlText w:val="%5."/>
      <w:lvlJc w:val="left"/>
      <w:pPr>
        <w:ind w:left="3600" w:hanging="360"/>
      </w:pPr>
    </w:lvl>
    <w:lvl w:ilvl="5" w:tplc="5D8AF96E">
      <w:start w:val="1"/>
      <w:numFmt w:val="lowerRoman"/>
      <w:lvlText w:val="%6."/>
      <w:lvlJc w:val="right"/>
      <w:pPr>
        <w:ind w:left="4320" w:hanging="180"/>
      </w:pPr>
    </w:lvl>
    <w:lvl w:ilvl="6" w:tplc="81A89206">
      <w:start w:val="1"/>
      <w:numFmt w:val="decimal"/>
      <w:lvlText w:val="%7."/>
      <w:lvlJc w:val="left"/>
      <w:pPr>
        <w:ind w:left="5040" w:hanging="360"/>
      </w:pPr>
    </w:lvl>
    <w:lvl w:ilvl="7" w:tplc="90162676">
      <w:start w:val="1"/>
      <w:numFmt w:val="lowerLetter"/>
      <w:lvlText w:val="%8."/>
      <w:lvlJc w:val="left"/>
      <w:pPr>
        <w:ind w:left="5760" w:hanging="360"/>
      </w:pPr>
    </w:lvl>
    <w:lvl w:ilvl="8" w:tplc="FAB80C20">
      <w:start w:val="1"/>
      <w:numFmt w:val="lowerRoman"/>
      <w:lvlText w:val="%9."/>
      <w:lvlJc w:val="right"/>
      <w:pPr>
        <w:ind w:left="6480" w:hanging="180"/>
      </w:pPr>
    </w:lvl>
  </w:abstractNum>
  <w:abstractNum w:abstractNumId="1" w15:restartNumberingAfterBreak="0">
    <w:nsid w:val="07630CB4"/>
    <w:multiLevelType w:val="hybridMultilevel"/>
    <w:tmpl w:val="19843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F153B6"/>
    <w:multiLevelType w:val="hybridMultilevel"/>
    <w:tmpl w:val="8ACE8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457134"/>
    <w:multiLevelType w:val="hybridMultilevel"/>
    <w:tmpl w:val="6D34C4E0"/>
    <w:lvl w:ilvl="0" w:tplc="77DEF522">
      <w:start w:val="1"/>
      <w:numFmt w:val="decimal"/>
      <w:lvlText w:val="%1."/>
      <w:lvlJc w:val="left"/>
      <w:pPr>
        <w:ind w:left="720" w:hanging="360"/>
      </w:pPr>
    </w:lvl>
    <w:lvl w:ilvl="1" w:tplc="C3A2DA24">
      <w:start w:val="1"/>
      <w:numFmt w:val="lowerLetter"/>
      <w:lvlText w:val="%2."/>
      <w:lvlJc w:val="left"/>
      <w:pPr>
        <w:ind w:left="1440" w:hanging="360"/>
      </w:pPr>
    </w:lvl>
    <w:lvl w:ilvl="2" w:tplc="4F0CDB7E">
      <w:start w:val="1"/>
      <w:numFmt w:val="lowerRoman"/>
      <w:lvlText w:val="%3."/>
      <w:lvlJc w:val="right"/>
      <w:pPr>
        <w:ind w:left="2160" w:hanging="180"/>
      </w:pPr>
    </w:lvl>
    <w:lvl w:ilvl="3" w:tplc="266EADF4">
      <w:start w:val="1"/>
      <w:numFmt w:val="decimal"/>
      <w:lvlText w:val="%4."/>
      <w:lvlJc w:val="left"/>
      <w:pPr>
        <w:ind w:left="2880" w:hanging="360"/>
      </w:pPr>
    </w:lvl>
    <w:lvl w:ilvl="4" w:tplc="E34A1820">
      <w:start w:val="1"/>
      <w:numFmt w:val="lowerLetter"/>
      <w:lvlText w:val="%5."/>
      <w:lvlJc w:val="left"/>
      <w:pPr>
        <w:ind w:left="3600" w:hanging="360"/>
      </w:pPr>
    </w:lvl>
    <w:lvl w:ilvl="5" w:tplc="FDF664B0">
      <w:start w:val="1"/>
      <w:numFmt w:val="lowerRoman"/>
      <w:lvlText w:val="%6."/>
      <w:lvlJc w:val="right"/>
      <w:pPr>
        <w:ind w:left="4320" w:hanging="180"/>
      </w:pPr>
    </w:lvl>
    <w:lvl w:ilvl="6" w:tplc="4432C2F4">
      <w:start w:val="1"/>
      <w:numFmt w:val="decimal"/>
      <w:lvlText w:val="%7."/>
      <w:lvlJc w:val="left"/>
      <w:pPr>
        <w:ind w:left="5040" w:hanging="360"/>
      </w:pPr>
    </w:lvl>
    <w:lvl w:ilvl="7" w:tplc="941CA004">
      <w:start w:val="1"/>
      <w:numFmt w:val="lowerLetter"/>
      <w:lvlText w:val="%8."/>
      <w:lvlJc w:val="left"/>
      <w:pPr>
        <w:ind w:left="5760" w:hanging="360"/>
      </w:pPr>
    </w:lvl>
    <w:lvl w:ilvl="8" w:tplc="48C898BA">
      <w:start w:val="1"/>
      <w:numFmt w:val="lowerRoman"/>
      <w:lvlText w:val="%9."/>
      <w:lvlJc w:val="right"/>
      <w:pPr>
        <w:ind w:left="6480" w:hanging="180"/>
      </w:pPr>
    </w:lvl>
  </w:abstractNum>
  <w:abstractNum w:abstractNumId="4" w15:restartNumberingAfterBreak="0">
    <w:nsid w:val="12B02452"/>
    <w:multiLevelType w:val="hybridMultilevel"/>
    <w:tmpl w:val="44140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698707"/>
    <w:multiLevelType w:val="hybridMultilevel"/>
    <w:tmpl w:val="163E926E"/>
    <w:lvl w:ilvl="0" w:tplc="E9528A46">
      <w:start w:val="1"/>
      <w:numFmt w:val="decimal"/>
      <w:lvlText w:val="%1."/>
      <w:lvlJc w:val="left"/>
      <w:pPr>
        <w:ind w:left="720" w:hanging="360"/>
      </w:pPr>
    </w:lvl>
    <w:lvl w:ilvl="1" w:tplc="19E845BC">
      <w:start w:val="1"/>
      <w:numFmt w:val="lowerLetter"/>
      <w:lvlText w:val="%2."/>
      <w:lvlJc w:val="left"/>
      <w:pPr>
        <w:ind w:left="1440" w:hanging="360"/>
      </w:pPr>
    </w:lvl>
    <w:lvl w:ilvl="2" w:tplc="98289F60">
      <w:start w:val="1"/>
      <w:numFmt w:val="lowerRoman"/>
      <w:lvlText w:val="%3."/>
      <w:lvlJc w:val="right"/>
      <w:pPr>
        <w:ind w:left="2160" w:hanging="180"/>
      </w:pPr>
    </w:lvl>
    <w:lvl w:ilvl="3" w:tplc="C86683EC">
      <w:start w:val="1"/>
      <w:numFmt w:val="decimal"/>
      <w:lvlText w:val="%4."/>
      <w:lvlJc w:val="left"/>
      <w:pPr>
        <w:ind w:left="2880" w:hanging="360"/>
      </w:pPr>
    </w:lvl>
    <w:lvl w:ilvl="4" w:tplc="5DB20218">
      <w:start w:val="1"/>
      <w:numFmt w:val="lowerLetter"/>
      <w:lvlText w:val="%5."/>
      <w:lvlJc w:val="left"/>
      <w:pPr>
        <w:ind w:left="3600" w:hanging="360"/>
      </w:pPr>
    </w:lvl>
    <w:lvl w:ilvl="5" w:tplc="BDDADA94">
      <w:start w:val="1"/>
      <w:numFmt w:val="lowerRoman"/>
      <w:lvlText w:val="%6."/>
      <w:lvlJc w:val="right"/>
      <w:pPr>
        <w:ind w:left="4320" w:hanging="180"/>
      </w:pPr>
    </w:lvl>
    <w:lvl w:ilvl="6" w:tplc="1C2AF4FA">
      <w:start w:val="1"/>
      <w:numFmt w:val="decimal"/>
      <w:lvlText w:val="%7."/>
      <w:lvlJc w:val="left"/>
      <w:pPr>
        <w:ind w:left="5040" w:hanging="360"/>
      </w:pPr>
    </w:lvl>
    <w:lvl w:ilvl="7" w:tplc="D88A9E70">
      <w:start w:val="1"/>
      <w:numFmt w:val="lowerLetter"/>
      <w:lvlText w:val="%8."/>
      <w:lvlJc w:val="left"/>
      <w:pPr>
        <w:ind w:left="5760" w:hanging="360"/>
      </w:pPr>
    </w:lvl>
    <w:lvl w:ilvl="8" w:tplc="9A36A584">
      <w:start w:val="1"/>
      <w:numFmt w:val="lowerRoman"/>
      <w:lvlText w:val="%9."/>
      <w:lvlJc w:val="right"/>
      <w:pPr>
        <w:ind w:left="6480" w:hanging="180"/>
      </w:pPr>
    </w:lvl>
  </w:abstractNum>
  <w:abstractNum w:abstractNumId="6" w15:restartNumberingAfterBreak="0">
    <w:nsid w:val="216EC060"/>
    <w:multiLevelType w:val="hybridMultilevel"/>
    <w:tmpl w:val="E05021E2"/>
    <w:lvl w:ilvl="0" w:tplc="4782CBAC">
      <w:start w:val="1"/>
      <w:numFmt w:val="decimal"/>
      <w:lvlText w:val="%1."/>
      <w:lvlJc w:val="left"/>
      <w:pPr>
        <w:ind w:left="720" w:hanging="360"/>
      </w:pPr>
    </w:lvl>
    <w:lvl w:ilvl="1" w:tplc="29A28C70">
      <w:start w:val="1"/>
      <w:numFmt w:val="lowerLetter"/>
      <w:lvlText w:val="%2."/>
      <w:lvlJc w:val="left"/>
      <w:pPr>
        <w:ind w:left="1440" w:hanging="360"/>
      </w:pPr>
    </w:lvl>
    <w:lvl w:ilvl="2" w:tplc="2A5A06DE">
      <w:start w:val="1"/>
      <w:numFmt w:val="lowerRoman"/>
      <w:lvlText w:val="%3."/>
      <w:lvlJc w:val="right"/>
      <w:pPr>
        <w:ind w:left="2160" w:hanging="180"/>
      </w:pPr>
    </w:lvl>
    <w:lvl w:ilvl="3" w:tplc="B5CA99DE">
      <w:start w:val="1"/>
      <w:numFmt w:val="decimal"/>
      <w:lvlText w:val="%4."/>
      <w:lvlJc w:val="left"/>
      <w:pPr>
        <w:ind w:left="2880" w:hanging="360"/>
      </w:pPr>
    </w:lvl>
    <w:lvl w:ilvl="4" w:tplc="624A250C">
      <w:start w:val="1"/>
      <w:numFmt w:val="lowerLetter"/>
      <w:lvlText w:val="%5."/>
      <w:lvlJc w:val="left"/>
      <w:pPr>
        <w:ind w:left="3600" w:hanging="360"/>
      </w:pPr>
    </w:lvl>
    <w:lvl w:ilvl="5" w:tplc="C6040FF0">
      <w:start w:val="1"/>
      <w:numFmt w:val="lowerRoman"/>
      <w:lvlText w:val="%6."/>
      <w:lvlJc w:val="right"/>
      <w:pPr>
        <w:ind w:left="4320" w:hanging="180"/>
      </w:pPr>
    </w:lvl>
    <w:lvl w:ilvl="6" w:tplc="E6A293DE">
      <w:start w:val="1"/>
      <w:numFmt w:val="decimal"/>
      <w:lvlText w:val="%7."/>
      <w:lvlJc w:val="left"/>
      <w:pPr>
        <w:ind w:left="5040" w:hanging="360"/>
      </w:pPr>
    </w:lvl>
    <w:lvl w:ilvl="7" w:tplc="3B96516C">
      <w:start w:val="1"/>
      <w:numFmt w:val="lowerLetter"/>
      <w:lvlText w:val="%8."/>
      <w:lvlJc w:val="left"/>
      <w:pPr>
        <w:ind w:left="5760" w:hanging="360"/>
      </w:pPr>
    </w:lvl>
    <w:lvl w:ilvl="8" w:tplc="33E66622">
      <w:start w:val="1"/>
      <w:numFmt w:val="lowerRoman"/>
      <w:lvlText w:val="%9."/>
      <w:lvlJc w:val="right"/>
      <w:pPr>
        <w:ind w:left="6480" w:hanging="180"/>
      </w:pPr>
    </w:lvl>
  </w:abstractNum>
  <w:abstractNum w:abstractNumId="7" w15:restartNumberingAfterBreak="0">
    <w:nsid w:val="250B5E1D"/>
    <w:multiLevelType w:val="hybridMultilevel"/>
    <w:tmpl w:val="7C9AA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CA0D59"/>
    <w:multiLevelType w:val="hybridMultilevel"/>
    <w:tmpl w:val="5128E9A8"/>
    <w:lvl w:ilvl="0" w:tplc="9814A110">
      <w:start w:val="1"/>
      <w:numFmt w:val="decimal"/>
      <w:lvlText w:val="%1."/>
      <w:lvlJc w:val="left"/>
      <w:pPr>
        <w:ind w:left="720" w:hanging="360"/>
      </w:pPr>
    </w:lvl>
    <w:lvl w:ilvl="1" w:tplc="5AFABC2E">
      <w:start w:val="1"/>
      <w:numFmt w:val="lowerLetter"/>
      <w:lvlText w:val="%2."/>
      <w:lvlJc w:val="left"/>
      <w:pPr>
        <w:ind w:left="1440" w:hanging="360"/>
      </w:pPr>
    </w:lvl>
    <w:lvl w:ilvl="2" w:tplc="BD003C88">
      <w:start w:val="1"/>
      <w:numFmt w:val="lowerRoman"/>
      <w:lvlText w:val="%3."/>
      <w:lvlJc w:val="right"/>
      <w:pPr>
        <w:ind w:left="2160" w:hanging="180"/>
      </w:pPr>
    </w:lvl>
    <w:lvl w:ilvl="3" w:tplc="99A6E266">
      <w:start w:val="1"/>
      <w:numFmt w:val="decimal"/>
      <w:lvlText w:val="%4."/>
      <w:lvlJc w:val="left"/>
      <w:pPr>
        <w:ind w:left="2880" w:hanging="360"/>
      </w:pPr>
    </w:lvl>
    <w:lvl w:ilvl="4" w:tplc="00F8731A">
      <w:start w:val="1"/>
      <w:numFmt w:val="lowerLetter"/>
      <w:lvlText w:val="%5."/>
      <w:lvlJc w:val="left"/>
      <w:pPr>
        <w:ind w:left="3600" w:hanging="360"/>
      </w:pPr>
    </w:lvl>
    <w:lvl w:ilvl="5" w:tplc="3214A590">
      <w:start w:val="1"/>
      <w:numFmt w:val="lowerRoman"/>
      <w:lvlText w:val="%6."/>
      <w:lvlJc w:val="right"/>
      <w:pPr>
        <w:ind w:left="4320" w:hanging="180"/>
      </w:pPr>
    </w:lvl>
    <w:lvl w:ilvl="6" w:tplc="0D98CEF6">
      <w:start w:val="1"/>
      <w:numFmt w:val="decimal"/>
      <w:lvlText w:val="%7."/>
      <w:lvlJc w:val="left"/>
      <w:pPr>
        <w:ind w:left="5040" w:hanging="360"/>
      </w:pPr>
    </w:lvl>
    <w:lvl w:ilvl="7" w:tplc="3B14C030">
      <w:start w:val="1"/>
      <w:numFmt w:val="lowerLetter"/>
      <w:lvlText w:val="%8."/>
      <w:lvlJc w:val="left"/>
      <w:pPr>
        <w:ind w:left="5760" w:hanging="360"/>
      </w:pPr>
    </w:lvl>
    <w:lvl w:ilvl="8" w:tplc="AD02CC4A">
      <w:start w:val="1"/>
      <w:numFmt w:val="lowerRoman"/>
      <w:lvlText w:val="%9."/>
      <w:lvlJc w:val="right"/>
      <w:pPr>
        <w:ind w:left="6480" w:hanging="180"/>
      </w:pPr>
    </w:lvl>
  </w:abstractNum>
  <w:abstractNum w:abstractNumId="9" w15:restartNumberingAfterBreak="0">
    <w:nsid w:val="3033421A"/>
    <w:multiLevelType w:val="hybridMultilevel"/>
    <w:tmpl w:val="3CAAB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1C6F2D"/>
    <w:multiLevelType w:val="hybridMultilevel"/>
    <w:tmpl w:val="C5A4C7BC"/>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77F05B"/>
    <w:multiLevelType w:val="hybridMultilevel"/>
    <w:tmpl w:val="735AE792"/>
    <w:lvl w:ilvl="0" w:tplc="726C1C30">
      <w:start w:val="1"/>
      <w:numFmt w:val="decimal"/>
      <w:lvlText w:val="%1."/>
      <w:lvlJc w:val="left"/>
      <w:pPr>
        <w:ind w:left="720" w:hanging="360"/>
      </w:pPr>
    </w:lvl>
    <w:lvl w:ilvl="1" w:tplc="D70435A8">
      <w:start w:val="1"/>
      <w:numFmt w:val="lowerLetter"/>
      <w:lvlText w:val="%2."/>
      <w:lvlJc w:val="left"/>
      <w:pPr>
        <w:ind w:left="1440" w:hanging="360"/>
      </w:pPr>
    </w:lvl>
    <w:lvl w:ilvl="2" w:tplc="D436DAEC">
      <w:start w:val="1"/>
      <w:numFmt w:val="lowerRoman"/>
      <w:lvlText w:val="%3."/>
      <w:lvlJc w:val="right"/>
      <w:pPr>
        <w:ind w:left="2160" w:hanging="180"/>
      </w:pPr>
    </w:lvl>
    <w:lvl w:ilvl="3" w:tplc="39000EF6">
      <w:start w:val="1"/>
      <w:numFmt w:val="decimal"/>
      <w:lvlText w:val="%4."/>
      <w:lvlJc w:val="left"/>
      <w:pPr>
        <w:ind w:left="2880" w:hanging="360"/>
      </w:pPr>
    </w:lvl>
    <w:lvl w:ilvl="4" w:tplc="48E26948">
      <w:start w:val="1"/>
      <w:numFmt w:val="lowerLetter"/>
      <w:lvlText w:val="%5."/>
      <w:lvlJc w:val="left"/>
      <w:pPr>
        <w:ind w:left="3600" w:hanging="360"/>
      </w:pPr>
    </w:lvl>
    <w:lvl w:ilvl="5" w:tplc="71B6BB14">
      <w:start w:val="1"/>
      <w:numFmt w:val="lowerRoman"/>
      <w:lvlText w:val="%6."/>
      <w:lvlJc w:val="right"/>
      <w:pPr>
        <w:ind w:left="4320" w:hanging="180"/>
      </w:pPr>
    </w:lvl>
    <w:lvl w:ilvl="6" w:tplc="8642F6C4">
      <w:start w:val="1"/>
      <w:numFmt w:val="decimal"/>
      <w:lvlText w:val="%7."/>
      <w:lvlJc w:val="left"/>
      <w:pPr>
        <w:ind w:left="5040" w:hanging="360"/>
      </w:pPr>
    </w:lvl>
    <w:lvl w:ilvl="7" w:tplc="3D6E0CBA">
      <w:start w:val="1"/>
      <w:numFmt w:val="lowerLetter"/>
      <w:lvlText w:val="%8."/>
      <w:lvlJc w:val="left"/>
      <w:pPr>
        <w:ind w:left="5760" w:hanging="360"/>
      </w:pPr>
    </w:lvl>
    <w:lvl w:ilvl="8" w:tplc="7B6A26D8">
      <w:start w:val="1"/>
      <w:numFmt w:val="lowerRoman"/>
      <w:lvlText w:val="%9."/>
      <w:lvlJc w:val="right"/>
      <w:pPr>
        <w:ind w:left="6480" w:hanging="180"/>
      </w:pPr>
    </w:lvl>
  </w:abstractNum>
  <w:abstractNum w:abstractNumId="12" w15:restartNumberingAfterBreak="0">
    <w:nsid w:val="397B5954"/>
    <w:multiLevelType w:val="hybridMultilevel"/>
    <w:tmpl w:val="60F8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FCA00B"/>
    <w:multiLevelType w:val="hybridMultilevel"/>
    <w:tmpl w:val="0316A0B8"/>
    <w:lvl w:ilvl="0" w:tplc="3B660610">
      <w:start w:val="1"/>
      <w:numFmt w:val="decimal"/>
      <w:lvlText w:val="%1."/>
      <w:lvlJc w:val="left"/>
      <w:pPr>
        <w:ind w:left="720" w:hanging="360"/>
      </w:pPr>
    </w:lvl>
    <w:lvl w:ilvl="1" w:tplc="DA6C0640">
      <w:start w:val="1"/>
      <w:numFmt w:val="lowerLetter"/>
      <w:lvlText w:val="%2."/>
      <w:lvlJc w:val="left"/>
      <w:pPr>
        <w:ind w:left="1440" w:hanging="360"/>
      </w:pPr>
    </w:lvl>
    <w:lvl w:ilvl="2" w:tplc="1F009B42">
      <w:start w:val="1"/>
      <w:numFmt w:val="lowerRoman"/>
      <w:lvlText w:val="%3."/>
      <w:lvlJc w:val="right"/>
      <w:pPr>
        <w:ind w:left="2160" w:hanging="180"/>
      </w:pPr>
    </w:lvl>
    <w:lvl w:ilvl="3" w:tplc="AC6A088E">
      <w:start w:val="1"/>
      <w:numFmt w:val="decimal"/>
      <w:lvlText w:val="%4."/>
      <w:lvlJc w:val="left"/>
      <w:pPr>
        <w:ind w:left="2880" w:hanging="360"/>
      </w:pPr>
    </w:lvl>
    <w:lvl w:ilvl="4" w:tplc="A1361988">
      <w:start w:val="1"/>
      <w:numFmt w:val="lowerLetter"/>
      <w:lvlText w:val="%5."/>
      <w:lvlJc w:val="left"/>
      <w:pPr>
        <w:ind w:left="3600" w:hanging="360"/>
      </w:pPr>
    </w:lvl>
    <w:lvl w:ilvl="5" w:tplc="C7DCD1C2">
      <w:start w:val="1"/>
      <w:numFmt w:val="lowerRoman"/>
      <w:lvlText w:val="%6."/>
      <w:lvlJc w:val="right"/>
      <w:pPr>
        <w:ind w:left="4320" w:hanging="180"/>
      </w:pPr>
    </w:lvl>
    <w:lvl w:ilvl="6" w:tplc="AB1CC98E">
      <w:start w:val="1"/>
      <w:numFmt w:val="decimal"/>
      <w:lvlText w:val="%7."/>
      <w:lvlJc w:val="left"/>
      <w:pPr>
        <w:ind w:left="5040" w:hanging="360"/>
      </w:pPr>
    </w:lvl>
    <w:lvl w:ilvl="7" w:tplc="FF343AEE">
      <w:start w:val="1"/>
      <w:numFmt w:val="lowerLetter"/>
      <w:lvlText w:val="%8."/>
      <w:lvlJc w:val="left"/>
      <w:pPr>
        <w:ind w:left="5760" w:hanging="360"/>
      </w:pPr>
    </w:lvl>
    <w:lvl w:ilvl="8" w:tplc="137AA9F0">
      <w:start w:val="1"/>
      <w:numFmt w:val="lowerRoman"/>
      <w:lvlText w:val="%9."/>
      <w:lvlJc w:val="right"/>
      <w:pPr>
        <w:ind w:left="6480" w:hanging="180"/>
      </w:pPr>
    </w:lvl>
  </w:abstractNum>
  <w:abstractNum w:abstractNumId="14" w15:restartNumberingAfterBreak="0">
    <w:nsid w:val="4166308E"/>
    <w:multiLevelType w:val="hybridMultilevel"/>
    <w:tmpl w:val="F080F4E8"/>
    <w:lvl w:ilvl="0" w:tplc="04090001">
      <w:start w:val="1"/>
      <w:numFmt w:val="bullet"/>
      <w:lvlText w:val=""/>
      <w:lvlJc w:val="left"/>
      <w:pPr>
        <w:ind w:left="724" w:hanging="360"/>
      </w:pPr>
      <w:rPr>
        <w:rFonts w:ascii="Symbol" w:hAnsi="Symbol" w:hint="default"/>
      </w:rPr>
    </w:lvl>
    <w:lvl w:ilvl="1" w:tplc="04090003" w:tentative="1">
      <w:start w:val="1"/>
      <w:numFmt w:val="bullet"/>
      <w:lvlText w:val="o"/>
      <w:lvlJc w:val="left"/>
      <w:pPr>
        <w:ind w:left="1444" w:hanging="360"/>
      </w:pPr>
      <w:rPr>
        <w:rFonts w:ascii="Courier New" w:hAnsi="Courier New" w:cs="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15" w15:restartNumberingAfterBreak="0">
    <w:nsid w:val="436B30B6"/>
    <w:multiLevelType w:val="hybridMultilevel"/>
    <w:tmpl w:val="C81090DA"/>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7B0807"/>
    <w:multiLevelType w:val="multilevel"/>
    <w:tmpl w:val="3DCAFA0E"/>
    <w:lvl w:ilvl="0">
      <w:start w:val="1"/>
      <w:numFmt w:val="decimal"/>
      <w:pStyle w:val="Heading1"/>
      <w:lvlText w:val="%1."/>
      <w:lvlJc w:val="left"/>
      <w:pPr>
        <w:ind w:left="360" w:hanging="360"/>
      </w:pPr>
    </w:lvl>
    <w:lvl w:ilvl="1">
      <w:start w:val="1"/>
      <w:numFmt w:val="decimal"/>
      <w:pStyle w:val="Heading2"/>
      <w:lvlText w:val="%1.%2."/>
      <w:lvlJc w:val="left"/>
      <w:pPr>
        <w:ind w:left="1242" w:hanging="432"/>
      </w:pPr>
      <w:rPr>
        <w:bCs w:val="0"/>
        <w:i w:val="0"/>
        <w:iCs w:val="0"/>
        <w:caps w:val="0"/>
        <w:smallCaps w:val="0"/>
        <w:strike w:val="0"/>
        <w:dstrike w:val="0"/>
        <w:outline w:val="0"/>
        <w:shadow w:val="0"/>
        <w:emboss w:val="0"/>
        <w:imprint w:val="0"/>
        <w:noProof w:val="0"/>
        <w:vanish w:val="0"/>
        <w:color w:val="00000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4472C7A"/>
    <w:multiLevelType w:val="hybridMultilevel"/>
    <w:tmpl w:val="E870A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FF2E70"/>
    <w:multiLevelType w:val="hybridMultilevel"/>
    <w:tmpl w:val="8AE849B2"/>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793308"/>
    <w:multiLevelType w:val="hybridMultilevel"/>
    <w:tmpl w:val="9F5CF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462638"/>
    <w:multiLevelType w:val="hybridMultilevel"/>
    <w:tmpl w:val="F04E9656"/>
    <w:lvl w:ilvl="0" w:tplc="D2CEE5A8">
      <w:start w:val="1"/>
      <w:numFmt w:val="decimal"/>
      <w:lvlText w:val="%1."/>
      <w:lvlJc w:val="left"/>
      <w:pPr>
        <w:ind w:left="720" w:hanging="360"/>
      </w:pPr>
    </w:lvl>
    <w:lvl w:ilvl="1" w:tplc="F678ECB4">
      <w:start w:val="1"/>
      <w:numFmt w:val="lowerLetter"/>
      <w:lvlText w:val="%2."/>
      <w:lvlJc w:val="left"/>
      <w:pPr>
        <w:ind w:left="1440" w:hanging="360"/>
      </w:pPr>
    </w:lvl>
    <w:lvl w:ilvl="2" w:tplc="5842472C">
      <w:start w:val="1"/>
      <w:numFmt w:val="lowerRoman"/>
      <w:lvlText w:val="%3."/>
      <w:lvlJc w:val="right"/>
      <w:pPr>
        <w:ind w:left="2160" w:hanging="180"/>
      </w:pPr>
    </w:lvl>
    <w:lvl w:ilvl="3" w:tplc="EE62C1B8">
      <w:start w:val="1"/>
      <w:numFmt w:val="decimal"/>
      <w:lvlText w:val="%4."/>
      <w:lvlJc w:val="left"/>
      <w:pPr>
        <w:ind w:left="2880" w:hanging="360"/>
      </w:pPr>
    </w:lvl>
    <w:lvl w:ilvl="4" w:tplc="34A89758">
      <w:start w:val="1"/>
      <w:numFmt w:val="lowerLetter"/>
      <w:lvlText w:val="%5."/>
      <w:lvlJc w:val="left"/>
      <w:pPr>
        <w:ind w:left="3600" w:hanging="360"/>
      </w:pPr>
    </w:lvl>
    <w:lvl w:ilvl="5" w:tplc="99B8B9FA">
      <w:start w:val="1"/>
      <w:numFmt w:val="lowerRoman"/>
      <w:lvlText w:val="%6."/>
      <w:lvlJc w:val="right"/>
      <w:pPr>
        <w:ind w:left="4320" w:hanging="180"/>
      </w:pPr>
    </w:lvl>
    <w:lvl w:ilvl="6" w:tplc="3BF6A7DE">
      <w:start w:val="1"/>
      <w:numFmt w:val="decimal"/>
      <w:lvlText w:val="%7."/>
      <w:lvlJc w:val="left"/>
      <w:pPr>
        <w:ind w:left="5040" w:hanging="360"/>
      </w:pPr>
    </w:lvl>
    <w:lvl w:ilvl="7" w:tplc="6CC06220">
      <w:start w:val="1"/>
      <w:numFmt w:val="lowerLetter"/>
      <w:lvlText w:val="%8."/>
      <w:lvlJc w:val="left"/>
      <w:pPr>
        <w:ind w:left="5760" w:hanging="360"/>
      </w:pPr>
    </w:lvl>
    <w:lvl w:ilvl="8" w:tplc="DA5A5570">
      <w:start w:val="1"/>
      <w:numFmt w:val="lowerRoman"/>
      <w:lvlText w:val="%9."/>
      <w:lvlJc w:val="right"/>
      <w:pPr>
        <w:ind w:left="6480" w:hanging="180"/>
      </w:pPr>
    </w:lvl>
  </w:abstractNum>
  <w:abstractNum w:abstractNumId="21" w15:restartNumberingAfterBreak="0">
    <w:nsid w:val="626BD380"/>
    <w:multiLevelType w:val="hybridMultilevel"/>
    <w:tmpl w:val="2DE29508"/>
    <w:lvl w:ilvl="0" w:tplc="ED3010F6">
      <w:start w:val="1"/>
      <w:numFmt w:val="decimal"/>
      <w:lvlText w:val="%1."/>
      <w:lvlJc w:val="left"/>
      <w:pPr>
        <w:ind w:left="720" w:hanging="360"/>
      </w:pPr>
    </w:lvl>
    <w:lvl w:ilvl="1" w:tplc="11C4D168">
      <w:start w:val="1"/>
      <w:numFmt w:val="lowerLetter"/>
      <w:lvlText w:val="%2."/>
      <w:lvlJc w:val="left"/>
      <w:pPr>
        <w:ind w:left="1440" w:hanging="360"/>
      </w:pPr>
    </w:lvl>
    <w:lvl w:ilvl="2" w:tplc="2DDCC120">
      <w:start w:val="1"/>
      <w:numFmt w:val="lowerRoman"/>
      <w:lvlText w:val="%3."/>
      <w:lvlJc w:val="right"/>
      <w:pPr>
        <w:ind w:left="2160" w:hanging="180"/>
      </w:pPr>
    </w:lvl>
    <w:lvl w:ilvl="3" w:tplc="7CECF76A">
      <w:start w:val="1"/>
      <w:numFmt w:val="decimal"/>
      <w:lvlText w:val="%4."/>
      <w:lvlJc w:val="left"/>
      <w:pPr>
        <w:ind w:left="2880" w:hanging="360"/>
      </w:pPr>
    </w:lvl>
    <w:lvl w:ilvl="4" w:tplc="38A8E5E0">
      <w:start w:val="1"/>
      <w:numFmt w:val="lowerLetter"/>
      <w:lvlText w:val="%5."/>
      <w:lvlJc w:val="left"/>
      <w:pPr>
        <w:ind w:left="3600" w:hanging="360"/>
      </w:pPr>
    </w:lvl>
    <w:lvl w:ilvl="5" w:tplc="6234C642">
      <w:start w:val="1"/>
      <w:numFmt w:val="lowerRoman"/>
      <w:lvlText w:val="%6."/>
      <w:lvlJc w:val="right"/>
      <w:pPr>
        <w:ind w:left="4320" w:hanging="180"/>
      </w:pPr>
    </w:lvl>
    <w:lvl w:ilvl="6" w:tplc="8458BA5E">
      <w:start w:val="1"/>
      <w:numFmt w:val="decimal"/>
      <w:lvlText w:val="%7."/>
      <w:lvlJc w:val="left"/>
      <w:pPr>
        <w:ind w:left="5040" w:hanging="360"/>
      </w:pPr>
    </w:lvl>
    <w:lvl w:ilvl="7" w:tplc="48E4A370">
      <w:start w:val="1"/>
      <w:numFmt w:val="lowerLetter"/>
      <w:lvlText w:val="%8."/>
      <w:lvlJc w:val="left"/>
      <w:pPr>
        <w:ind w:left="5760" w:hanging="360"/>
      </w:pPr>
    </w:lvl>
    <w:lvl w:ilvl="8" w:tplc="AD1C97B2">
      <w:start w:val="1"/>
      <w:numFmt w:val="lowerRoman"/>
      <w:lvlText w:val="%9."/>
      <w:lvlJc w:val="right"/>
      <w:pPr>
        <w:ind w:left="6480" w:hanging="180"/>
      </w:pPr>
    </w:lvl>
  </w:abstractNum>
  <w:abstractNum w:abstractNumId="22" w15:restartNumberingAfterBreak="0">
    <w:nsid w:val="7091472C"/>
    <w:multiLevelType w:val="hybridMultilevel"/>
    <w:tmpl w:val="2D92A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9847B1"/>
    <w:multiLevelType w:val="hybridMultilevel"/>
    <w:tmpl w:val="3C063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3A00E1"/>
    <w:multiLevelType w:val="hybridMultilevel"/>
    <w:tmpl w:val="DE9A5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67251307">
    <w:abstractNumId w:val="2"/>
  </w:num>
  <w:num w:numId="2" w16cid:durableId="1149710249">
    <w:abstractNumId w:val="9"/>
  </w:num>
  <w:num w:numId="3" w16cid:durableId="1313097667">
    <w:abstractNumId w:val="16"/>
  </w:num>
  <w:num w:numId="4" w16cid:durableId="1510752117">
    <w:abstractNumId w:val="19"/>
  </w:num>
  <w:num w:numId="5" w16cid:durableId="82188870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4564896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05842725">
    <w:abstractNumId w:val="16"/>
  </w:num>
  <w:num w:numId="8" w16cid:durableId="1544168528">
    <w:abstractNumId w:val="16"/>
  </w:num>
  <w:num w:numId="9" w16cid:durableId="2099665934">
    <w:abstractNumId w:val="16"/>
  </w:num>
  <w:num w:numId="10" w16cid:durableId="49434039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95212237">
    <w:abstractNumId w:val="16"/>
  </w:num>
  <w:num w:numId="12" w16cid:durableId="20449362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95868434">
    <w:abstractNumId w:val="1"/>
  </w:num>
  <w:num w:numId="14" w16cid:durableId="857238974">
    <w:abstractNumId w:val="15"/>
  </w:num>
  <w:num w:numId="15" w16cid:durableId="575286006">
    <w:abstractNumId w:val="18"/>
  </w:num>
  <w:num w:numId="16" w16cid:durableId="550071319">
    <w:abstractNumId w:val="10"/>
  </w:num>
  <w:num w:numId="17" w16cid:durableId="857502934">
    <w:abstractNumId w:val="17"/>
  </w:num>
  <w:num w:numId="18" w16cid:durableId="1398436327">
    <w:abstractNumId w:val="12"/>
  </w:num>
  <w:num w:numId="19" w16cid:durableId="145601964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3931798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6679995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29990047">
    <w:abstractNumId w:val="7"/>
  </w:num>
  <w:num w:numId="23" w16cid:durableId="1569605708">
    <w:abstractNumId w:val="23"/>
  </w:num>
  <w:num w:numId="24" w16cid:durableId="112809174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307512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532426438">
    <w:abstractNumId w:val="24"/>
  </w:num>
  <w:num w:numId="27" w16cid:durableId="839155325">
    <w:abstractNumId w:val="4"/>
  </w:num>
  <w:num w:numId="28" w16cid:durableId="544177962">
    <w:abstractNumId w:val="22"/>
  </w:num>
  <w:num w:numId="29" w16cid:durableId="91451227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963080491">
    <w:abstractNumId w:val="14"/>
  </w:num>
  <w:num w:numId="31" w16cid:durableId="2054621972">
    <w:abstractNumId w:val="24"/>
  </w:num>
  <w:num w:numId="32" w16cid:durableId="887305784">
    <w:abstractNumId w:val="12"/>
  </w:num>
  <w:num w:numId="33" w16cid:durableId="2103602067">
    <w:abstractNumId w:val="24"/>
  </w:num>
  <w:num w:numId="34" w16cid:durableId="1905918383">
    <w:abstractNumId w:val="3"/>
  </w:num>
  <w:num w:numId="35" w16cid:durableId="1268539055">
    <w:abstractNumId w:val="13"/>
  </w:num>
  <w:num w:numId="36" w16cid:durableId="826213226">
    <w:abstractNumId w:val="0"/>
  </w:num>
  <w:num w:numId="37" w16cid:durableId="495656537">
    <w:abstractNumId w:val="5"/>
  </w:num>
  <w:num w:numId="38" w16cid:durableId="2108188695">
    <w:abstractNumId w:val="21"/>
  </w:num>
  <w:num w:numId="39" w16cid:durableId="225530246">
    <w:abstractNumId w:val="6"/>
  </w:num>
  <w:num w:numId="40" w16cid:durableId="1004012513">
    <w:abstractNumId w:val="20"/>
  </w:num>
  <w:num w:numId="41" w16cid:durableId="160975657">
    <w:abstractNumId w:val="11"/>
  </w:num>
  <w:num w:numId="42" w16cid:durableId="42908177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MxNzA1MzIzsjCwMDdR0lEKTi0uzszPAykwqgUATaPNOCwAAAA="/>
  </w:docVars>
  <w:rsids>
    <w:rsidRoot w:val="00C35C23"/>
    <w:rsid w:val="00001625"/>
    <w:rsid w:val="00005DD3"/>
    <w:rsid w:val="00027609"/>
    <w:rsid w:val="000527FB"/>
    <w:rsid w:val="00057D14"/>
    <w:rsid w:val="00065198"/>
    <w:rsid w:val="00076465"/>
    <w:rsid w:val="00096110"/>
    <w:rsid w:val="000B1849"/>
    <w:rsid w:val="000C4D9A"/>
    <w:rsid w:val="000D1FC3"/>
    <w:rsid w:val="000D2A14"/>
    <w:rsid w:val="000F044E"/>
    <w:rsid w:val="000F3624"/>
    <w:rsid w:val="0010323C"/>
    <w:rsid w:val="00143298"/>
    <w:rsid w:val="001A49B2"/>
    <w:rsid w:val="001C0CDC"/>
    <w:rsid w:val="001C647B"/>
    <w:rsid w:val="001C697E"/>
    <w:rsid w:val="001D308C"/>
    <w:rsid w:val="001D4C21"/>
    <w:rsid w:val="001F39C8"/>
    <w:rsid w:val="001F65EE"/>
    <w:rsid w:val="001F7957"/>
    <w:rsid w:val="00200324"/>
    <w:rsid w:val="0020212B"/>
    <w:rsid w:val="002205F4"/>
    <w:rsid w:val="00225F48"/>
    <w:rsid w:val="00233E54"/>
    <w:rsid w:val="0023742B"/>
    <w:rsid w:val="00244C1D"/>
    <w:rsid w:val="00251A4B"/>
    <w:rsid w:val="00271DD3"/>
    <w:rsid w:val="00275568"/>
    <w:rsid w:val="00292DBE"/>
    <w:rsid w:val="002A6AF2"/>
    <w:rsid w:val="002B7BF6"/>
    <w:rsid w:val="002D3E6E"/>
    <w:rsid w:val="002D5660"/>
    <w:rsid w:val="002E3699"/>
    <w:rsid w:val="002F2CB2"/>
    <w:rsid w:val="002F7E51"/>
    <w:rsid w:val="00306352"/>
    <w:rsid w:val="00313578"/>
    <w:rsid w:val="00315EF2"/>
    <w:rsid w:val="0032336E"/>
    <w:rsid w:val="003336AE"/>
    <w:rsid w:val="00351E2F"/>
    <w:rsid w:val="00360D85"/>
    <w:rsid w:val="00362477"/>
    <w:rsid w:val="00384FD1"/>
    <w:rsid w:val="00387098"/>
    <w:rsid w:val="0039031D"/>
    <w:rsid w:val="00391C18"/>
    <w:rsid w:val="00391FF0"/>
    <w:rsid w:val="0039799E"/>
    <w:rsid w:val="003A1EFD"/>
    <w:rsid w:val="003A7834"/>
    <w:rsid w:val="003C083B"/>
    <w:rsid w:val="003F062B"/>
    <w:rsid w:val="003F1AE1"/>
    <w:rsid w:val="00452679"/>
    <w:rsid w:val="00465F35"/>
    <w:rsid w:val="004706F5"/>
    <w:rsid w:val="004A0944"/>
    <w:rsid w:val="004A28CC"/>
    <w:rsid w:val="004E1665"/>
    <w:rsid w:val="004E3ABB"/>
    <w:rsid w:val="005334A4"/>
    <w:rsid w:val="005357A6"/>
    <w:rsid w:val="005416E9"/>
    <w:rsid w:val="00551B95"/>
    <w:rsid w:val="00552DA8"/>
    <w:rsid w:val="005559AF"/>
    <w:rsid w:val="005578A5"/>
    <w:rsid w:val="005678C1"/>
    <w:rsid w:val="00585EE1"/>
    <w:rsid w:val="005A3789"/>
    <w:rsid w:val="005B3FF3"/>
    <w:rsid w:val="005E0821"/>
    <w:rsid w:val="005E20D8"/>
    <w:rsid w:val="005E58FF"/>
    <w:rsid w:val="00611A25"/>
    <w:rsid w:val="00615698"/>
    <w:rsid w:val="00615E3A"/>
    <w:rsid w:val="00637563"/>
    <w:rsid w:val="006457A0"/>
    <w:rsid w:val="0064666B"/>
    <w:rsid w:val="00665B97"/>
    <w:rsid w:val="0067113A"/>
    <w:rsid w:val="00671C88"/>
    <w:rsid w:val="0068388A"/>
    <w:rsid w:val="00695857"/>
    <w:rsid w:val="006A0426"/>
    <w:rsid w:val="006B7112"/>
    <w:rsid w:val="006E2015"/>
    <w:rsid w:val="007025BC"/>
    <w:rsid w:val="00707C17"/>
    <w:rsid w:val="00731E75"/>
    <w:rsid w:val="00735105"/>
    <w:rsid w:val="0074249A"/>
    <w:rsid w:val="00745254"/>
    <w:rsid w:val="007547EF"/>
    <w:rsid w:val="00757F63"/>
    <w:rsid w:val="007814BD"/>
    <w:rsid w:val="007A3295"/>
    <w:rsid w:val="007D0B4D"/>
    <w:rsid w:val="007F5DBA"/>
    <w:rsid w:val="007F7832"/>
    <w:rsid w:val="00802861"/>
    <w:rsid w:val="00803512"/>
    <w:rsid w:val="00804F85"/>
    <w:rsid w:val="00806A92"/>
    <w:rsid w:val="00823088"/>
    <w:rsid w:val="008345BF"/>
    <w:rsid w:val="00835B66"/>
    <w:rsid w:val="008403EA"/>
    <w:rsid w:val="00847A37"/>
    <w:rsid w:val="00850981"/>
    <w:rsid w:val="0086726B"/>
    <w:rsid w:val="00867FFE"/>
    <w:rsid w:val="0087389B"/>
    <w:rsid w:val="00877788"/>
    <w:rsid w:val="00880A3E"/>
    <w:rsid w:val="0088254E"/>
    <w:rsid w:val="0089257E"/>
    <w:rsid w:val="00894936"/>
    <w:rsid w:val="008A2A36"/>
    <w:rsid w:val="008A39DF"/>
    <w:rsid w:val="008B08C1"/>
    <w:rsid w:val="008B1CB9"/>
    <w:rsid w:val="008B2CD7"/>
    <w:rsid w:val="008C3F46"/>
    <w:rsid w:val="008C6FE3"/>
    <w:rsid w:val="008D4407"/>
    <w:rsid w:val="008E44DD"/>
    <w:rsid w:val="008F23E3"/>
    <w:rsid w:val="00900AB3"/>
    <w:rsid w:val="00921EC8"/>
    <w:rsid w:val="00921F66"/>
    <w:rsid w:val="00930878"/>
    <w:rsid w:val="009446FE"/>
    <w:rsid w:val="009535AA"/>
    <w:rsid w:val="00954254"/>
    <w:rsid w:val="00980CA1"/>
    <w:rsid w:val="009A0912"/>
    <w:rsid w:val="009A3693"/>
    <w:rsid w:val="009A46C4"/>
    <w:rsid w:val="009C16DF"/>
    <w:rsid w:val="009D0316"/>
    <w:rsid w:val="009E6DE9"/>
    <w:rsid w:val="009F0FFE"/>
    <w:rsid w:val="009F315B"/>
    <w:rsid w:val="009F7EB9"/>
    <w:rsid w:val="00A025B4"/>
    <w:rsid w:val="00A02BAD"/>
    <w:rsid w:val="00A103FB"/>
    <w:rsid w:val="00A1057D"/>
    <w:rsid w:val="00A15C4F"/>
    <w:rsid w:val="00A434A7"/>
    <w:rsid w:val="00A45F29"/>
    <w:rsid w:val="00A63ABF"/>
    <w:rsid w:val="00A837A8"/>
    <w:rsid w:val="00A84442"/>
    <w:rsid w:val="00A90CCF"/>
    <w:rsid w:val="00A943B2"/>
    <w:rsid w:val="00AA6DE0"/>
    <w:rsid w:val="00AC7ADA"/>
    <w:rsid w:val="00AD5D4C"/>
    <w:rsid w:val="00AE2A39"/>
    <w:rsid w:val="00AE3B15"/>
    <w:rsid w:val="00AF02C2"/>
    <w:rsid w:val="00AF208A"/>
    <w:rsid w:val="00AF2DCF"/>
    <w:rsid w:val="00AF6707"/>
    <w:rsid w:val="00B2465A"/>
    <w:rsid w:val="00B35819"/>
    <w:rsid w:val="00B35989"/>
    <w:rsid w:val="00B40244"/>
    <w:rsid w:val="00B40D07"/>
    <w:rsid w:val="00B43293"/>
    <w:rsid w:val="00B473A1"/>
    <w:rsid w:val="00B60195"/>
    <w:rsid w:val="00B65C5B"/>
    <w:rsid w:val="00B75DCF"/>
    <w:rsid w:val="00B855EE"/>
    <w:rsid w:val="00B9081B"/>
    <w:rsid w:val="00B91257"/>
    <w:rsid w:val="00BA1CE4"/>
    <w:rsid w:val="00BA368E"/>
    <w:rsid w:val="00BB2FDE"/>
    <w:rsid w:val="00BE43BF"/>
    <w:rsid w:val="00BF400B"/>
    <w:rsid w:val="00C07D48"/>
    <w:rsid w:val="00C15C19"/>
    <w:rsid w:val="00C20C57"/>
    <w:rsid w:val="00C21C07"/>
    <w:rsid w:val="00C3030B"/>
    <w:rsid w:val="00C31BDA"/>
    <w:rsid w:val="00C35C23"/>
    <w:rsid w:val="00C822C4"/>
    <w:rsid w:val="00C83888"/>
    <w:rsid w:val="00C84B15"/>
    <w:rsid w:val="00C85F16"/>
    <w:rsid w:val="00C9564D"/>
    <w:rsid w:val="00CA4C51"/>
    <w:rsid w:val="00CA4CB3"/>
    <w:rsid w:val="00CA4E51"/>
    <w:rsid w:val="00CA5EA1"/>
    <w:rsid w:val="00CC6864"/>
    <w:rsid w:val="00CF2F84"/>
    <w:rsid w:val="00D00D2D"/>
    <w:rsid w:val="00D116C8"/>
    <w:rsid w:val="00D14FAB"/>
    <w:rsid w:val="00D2316F"/>
    <w:rsid w:val="00D32078"/>
    <w:rsid w:val="00D5624E"/>
    <w:rsid w:val="00D57096"/>
    <w:rsid w:val="00D67BE8"/>
    <w:rsid w:val="00D87241"/>
    <w:rsid w:val="00D90D49"/>
    <w:rsid w:val="00D96772"/>
    <w:rsid w:val="00DA129D"/>
    <w:rsid w:val="00DC3636"/>
    <w:rsid w:val="00DC44C6"/>
    <w:rsid w:val="00DD5B90"/>
    <w:rsid w:val="00DE20D9"/>
    <w:rsid w:val="00DF1ABA"/>
    <w:rsid w:val="00DF57E5"/>
    <w:rsid w:val="00E13D04"/>
    <w:rsid w:val="00E153BE"/>
    <w:rsid w:val="00E25846"/>
    <w:rsid w:val="00E306C0"/>
    <w:rsid w:val="00E47122"/>
    <w:rsid w:val="00E51D2D"/>
    <w:rsid w:val="00E76E0A"/>
    <w:rsid w:val="00E92059"/>
    <w:rsid w:val="00E9497D"/>
    <w:rsid w:val="00EA1646"/>
    <w:rsid w:val="00EA6932"/>
    <w:rsid w:val="00EC1C10"/>
    <w:rsid w:val="00EC5B8D"/>
    <w:rsid w:val="00ED61F1"/>
    <w:rsid w:val="00F120EC"/>
    <w:rsid w:val="00F128C5"/>
    <w:rsid w:val="00F44DF9"/>
    <w:rsid w:val="00F55FC4"/>
    <w:rsid w:val="00F615CA"/>
    <w:rsid w:val="00F65B71"/>
    <w:rsid w:val="00F76537"/>
    <w:rsid w:val="00F817B1"/>
    <w:rsid w:val="00F975E1"/>
    <w:rsid w:val="00FA5AF2"/>
    <w:rsid w:val="00FB2F41"/>
    <w:rsid w:val="00FB7249"/>
    <w:rsid w:val="00FC4A31"/>
    <w:rsid w:val="00FD5620"/>
    <w:rsid w:val="00FD6E0D"/>
    <w:rsid w:val="00FD7167"/>
    <w:rsid w:val="00FE00ED"/>
    <w:rsid w:val="00FE4257"/>
    <w:rsid w:val="00FE4722"/>
    <w:rsid w:val="0131BEB4"/>
    <w:rsid w:val="0165D8CB"/>
    <w:rsid w:val="019A019D"/>
    <w:rsid w:val="036C370F"/>
    <w:rsid w:val="04996C03"/>
    <w:rsid w:val="08257462"/>
    <w:rsid w:val="082E8193"/>
    <w:rsid w:val="08DAD0E7"/>
    <w:rsid w:val="08F2C8FA"/>
    <w:rsid w:val="09C25036"/>
    <w:rsid w:val="09D7B9ED"/>
    <w:rsid w:val="0B66783A"/>
    <w:rsid w:val="0C1E1461"/>
    <w:rsid w:val="0CF63252"/>
    <w:rsid w:val="0CF9F0F8"/>
    <w:rsid w:val="0D9519AD"/>
    <w:rsid w:val="0E9202B3"/>
    <w:rsid w:val="0F30EA0E"/>
    <w:rsid w:val="0F6ECE7F"/>
    <w:rsid w:val="12784D31"/>
    <w:rsid w:val="148A8A69"/>
    <w:rsid w:val="1786117F"/>
    <w:rsid w:val="186803EF"/>
    <w:rsid w:val="1940541D"/>
    <w:rsid w:val="199BCF3E"/>
    <w:rsid w:val="1A823B98"/>
    <w:rsid w:val="1C213733"/>
    <w:rsid w:val="1D433C5F"/>
    <w:rsid w:val="1DB32AFD"/>
    <w:rsid w:val="1E03D7B5"/>
    <w:rsid w:val="1E19416C"/>
    <w:rsid w:val="204A88A8"/>
    <w:rsid w:val="2064A011"/>
    <w:rsid w:val="21088655"/>
    <w:rsid w:val="2137B9D1"/>
    <w:rsid w:val="22A71990"/>
    <w:rsid w:val="245E46FA"/>
    <w:rsid w:val="25BE3CE2"/>
    <w:rsid w:val="260B2AF4"/>
    <w:rsid w:val="26B5FB72"/>
    <w:rsid w:val="284D37C3"/>
    <w:rsid w:val="2AB8090B"/>
    <w:rsid w:val="2B645B15"/>
    <w:rsid w:val="2B8E90FD"/>
    <w:rsid w:val="2C8259FE"/>
    <w:rsid w:val="2C985FB4"/>
    <w:rsid w:val="2ED32E0B"/>
    <w:rsid w:val="2F958690"/>
    <w:rsid w:val="30DED2A6"/>
    <w:rsid w:val="320ACECD"/>
    <w:rsid w:val="325F8308"/>
    <w:rsid w:val="3381144E"/>
    <w:rsid w:val="3383283A"/>
    <w:rsid w:val="33AB18A7"/>
    <w:rsid w:val="33D4E159"/>
    <w:rsid w:val="348D6BE3"/>
    <w:rsid w:val="34D168B7"/>
    <w:rsid w:val="35794150"/>
    <w:rsid w:val="38177432"/>
    <w:rsid w:val="384ACBA3"/>
    <w:rsid w:val="3A767E2F"/>
    <w:rsid w:val="3C124E90"/>
    <w:rsid w:val="3C9E4A9A"/>
    <w:rsid w:val="3DA46BFE"/>
    <w:rsid w:val="3DAE1EF1"/>
    <w:rsid w:val="3DD7C5B9"/>
    <w:rsid w:val="3DF621F3"/>
    <w:rsid w:val="3EFFDE1F"/>
    <w:rsid w:val="3F9474EC"/>
    <w:rsid w:val="406BB58F"/>
    <w:rsid w:val="40DC0CC0"/>
    <w:rsid w:val="4330C30B"/>
    <w:rsid w:val="444876E0"/>
    <w:rsid w:val="45084CBC"/>
    <w:rsid w:val="46BDFE2B"/>
    <w:rsid w:val="472A936B"/>
    <w:rsid w:val="4A69C6A9"/>
    <w:rsid w:val="4D526A67"/>
    <w:rsid w:val="4D794847"/>
    <w:rsid w:val="5038E4F6"/>
    <w:rsid w:val="52EE77D8"/>
    <w:rsid w:val="54576BAC"/>
    <w:rsid w:val="54976507"/>
    <w:rsid w:val="55167FD9"/>
    <w:rsid w:val="55295F96"/>
    <w:rsid w:val="569803F9"/>
    <w:rsid w:val="5716F611"/>
    <w:rsid w:val="578DB1A1"/>
    <w:rsid w:val="5845BF97"/>
    <w:rsid w:val="593F4037"/>
    <w:rsid w:val="5C7303C7"/>
    <w:rsid w:val="5D3217F4"/>
    <w:rsid w:val="5E251EF0"/>
    <w:rsid w:val="5EEDF5E9"/>
    <w:rsid w:val="602DF62C"/>
    <w:rsid w:val="602EF346"/>
    <w:rsid w:val="609C8A7F"/>
    <w:rsid w:val="62669EF6"/>
    <w:rsid w:val="6474B541"/>
    <w:rsid w:val="647FB69A"/>
    <w:rsid w:val="67350761"/>
    <w:rsid w:val="6738C607"/>
    <w:rsid w:val="67530A99"/>
    <w:rsid w:val="681EEB9D"/>
    <w:rsid w:val="68D59871"/>
    <w:rsid w:val="68F041E2"/>
    <w:rsid w:val="69BD1C5F"/>
    <w:rsid w:val="69CA4999"/>
    <w:rsid w:val="6BE5F743"/>
    <w:rsid w:val="6D356EDB"/>
    <w:rsid w:val="6E08B585"/>
    <w:rsid w:val="6F3C2ED5"/>
    <w:rsid w:val="70CAD60E"/>
    <w:rsid w:val="72FD7906"/>
    <w:rsid w:val="7411FE47"/>
    <w:rsid w:val="75851ED4"/>
    <w:rsid w:val="7685B3D3"/>
    <w:rsid w:val="77F16799"/>
    <w:rsid w:val="783960AB"/>
    <w:rsid w:val="798D37FA"/>
    <w:rsid w:val="7A1A6CE4"/>
    <w:rsid w:val="7A588FF7"/>
    <w:rsid w:val="7CCF9756"/>
    <w:rsid w:val="7D2ECA48"/>
    <w:rsid w:val="7F9A0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00DD7D"/>
  <w15:chartTrackingRefBased/>
  <w15:docId w15:val="{527E2CDD-5F64-4D8B-B806-40B844042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6FE"/>
  </w:style>
  <w:style w:type="paragraph" w:styleId="Heading1">
    <w:name w:val="heading 1"/>
    <w:basedOn w:val="Level1Heading"/>
    <w:next w:val="Normal"/>
    <w:link w:val="Heading1Char"/>
    <w:uiPriority w:val="9"/>
    <w:qFormat/>
    <w:rsid w:val="00F975E1"/>
    <w:pPr>
      <w:numPr>
        <w:numId w:val="3"/>
      </w:numPr>
      <w:outlineLvl w:val="0"/>
    </w:pPr>
    <w:rPr>
      <w:smallCaps/>
      <w:sz w:val="30"/>
      <w:szCs w:val="30"/>
    </w:rPr>
  </w:style>
  <w:style w:type="paragraph" w:styleId="Heading2">
    <w:name w:val="heading 2"/>
    <w:basedOn w:val="ListParagraph"/>
    <w:next w:val="Normal"/>
    <w:link w:val="Heading2Char"/>
    <w:uiPriority w:val="9"/>
    <w:unhideWhenUsed/>
    <w:qFormat/>
    <w:rsid w:val="004706F5"/>
    <w:pPr>
      <w:numPr>
        <w:ilvl w:val="1"/>
        <w:numId w:val="3"/>
      </w:numPr>
      <w:tabs>
        <w:tab w:val="left" w:pos="900"/>
      </w:tabs>
      <w:spacing w:before="240"/>
      <w:ind w:left="792"/>
      <w:outlineLvl w:val="1"/>
    </w:pPr>
    <w:rPr>
      <w:rFonts w:ascii="Times New Roman" w:hAnsi="Times New Roman" w:cs="Times New Roman"/>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C23"/>
    <w:pPr>
      <w:tabs>
        <w:tab w:val="center" w:pos="4680"/>
        <w:tab w:val="right" w:pos="9360"/>
      </w:tabs>
    </w:pPr>
  </w:style>
  <w:style w:type="character" w:customStyle="1" w:styleId="HeaderChar">
    <w:name w:val="Header Char"/>
    <w:basedOn w:val="DefaultParagraphFont"/>
    <w:link w:val="Header"/>
    <w:uiPriority w:val="99"/>
    <w:rsid w:val="00C35C23"/>
  </w:style>
  <w:style w:type="paragraph" w:styleId="Footer">
    <w:name w:val="footer"/>
    <w:basedOn w:val="Normal"/>
    <w:link w:val="FooterChar"/>
    <w:uiPriority w:val="99"/>
    <w:unhideWhenUsed/>
    <w:rsid w:val="00C35C23"/>
    <w:pPr>
      <w:tabs>
        <w:tab w:val="center" w:pos="4680"/>
        <w:tab w:val="right" w:pos="9360"/>
      </w:tabs>
    </w:pPr>
  </w:style>
  <w:style w:type="character" w:customStyle="1" w:styleId="FooterChar">
    <w:name w:val="Footer Char"/>
    <w:basedOn w:val="DefaultParagraphFont"/>
    <w:link w:val="Footer"/>
    <w:uiPriority w:val="99"/>
    <w:rsid w:val="00C35C23"/>
  </w:style>
  <w:style w:type="paragraph" w:styleId="Title">
    <w:name w:val="Title"/>
    <w:basedOn w:val="Normal"/>
    <w:next w:val="Normal"/>
    <w:link w:val="TitleChar"/>
    <w:uiPriority w:val="10"/>
    <w:qFormat/>
    <w:rsid w:val="00E306C0"/>
    <w:pPr>
      <w:ind w:left="720"/>
      <w:contextualSpacing/>
    </w:pPr>
    <w:rPr>
      <w:rFonts w:ascii="Verdana" w:eastAsiaTheme="majorEastAsia" w:hAnsi="Verdana" w:cstheme="majorBidi"/>
      <w:b/>
      <w:color w:val="000000"/>
      <w:spacing w:val="-10"/>
      <w:kern w:val="28"/>
      <w:sz w:val="44"/>
      <w:szCs w:val="56"/>
    </w:rPr>
  </w:style>
  <w:style w:type="character" w:customStyle="1" w:styleId="TitleChar">
    <w:name w:val="Title Char"/>
    <w:basedOn w:val="DefaultParagraphFont"/>
    <w:link w:val="Title"/>
    <w:uiPriority w:val="10"/>
    <w:rsid w:val="00E306C0"/>
    <w:rPr>
      <w:rFonts w:ascii="Verdana" w:eastAsiaTheme="majorEastAsia" w:hAnsi="Verdana" w:cstheme="majorBidi"/>
      <w:b/>
      <w:color w:val="000000"/>
      <w:spacing w:val="-10"/>
      <w:kern w:val="28"/>
      <w:sz w:val="44"/>
      <w:szCs w:val="56"/>
    </w:rPr>
  </w:style>
  <w:style w:type="table" w:styleId="TableGrid">
    <w:name w:val="Table Grid"/>
    <w:basedOn w:val="TableNormal"/>
    <w:uiPriority w:val="39"/>
    <w:rsid w:val="001C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Heading">
    <w:name w:val="Level 1 Heading"/>
    <w:basedOn w:val="Normal"/>
    <w:link w:val="Level1HeadingChar"/>
    <w:rsid w:val="001C697E"/>
    <w:pPr>
      <w:shd w:val="clear" w:color="auto" w:fill="FFC82E"/>
      <w:spacing w:after="80"/>
    </w:pPr>
    <w:rPr>
      <w:rFonts w:ascii="Century Gothic" w:eastAsiaTheme="majorEastAsia" w:hAnsi="Century Gothic" w:cstheme="majorBidi"/>
      <w:b/>
      <w:color w:val="512698"/>
      <w:spacing w:val="-10"/>
      <w:kern w:val="28"/>
      <w:sz w:val="24"/>
      <w:szCs w:val="56"/>
    </w:rPr>
  </w:style>
  <w:style w:type="paragraph" w:customStyle="1" w:styleId="Level2Heading">
    <w:name w:val="Level 2 Heading"/>
    <w:basedOn w:val="Normal"/>
    <w:link w:val="Level2HeadingChar"/>
    <w:rsid w:val="009A0912"/>
    <w:pPr>
      <w:spacing w:before="240"/>
      <w:ind w:left="86"/>
    </w:pPr>
    <w:rPr>
      <w:rFonts w:ascii="Times New Roman" w:hAnsi="Times New Roman" w:cs="Times New Roman"/>
      <w:b/>
      <w:i/>
      <w:sz w:val="24"/>
    </w:rPr>
  </w:style>
  <w:style w:type="character" w:customStyle="1" w:styleId="Level1HeadingChar">
    <w:name w:val="Level 1 Heading Char"/>
    <w:basedOn w:val="DefaultParagraphFont"/>
    <w:link w:val="Level1Heading"/>
    <w:rsid w:val="001C697E"/>
    <w:rPr>
      <w:rFonts w:ascii="Century Gothic" w:eastAsiaTheme="majorEastAsia" w:hAnsi="Century Gothic" w:cstheme="majorBidi"/>
      <w:b/>
      <w:color w:val="512698"/>
      <w:spacing w:val="-10"/>
      <w:kern w:val="28"/>
      <w:sz w:val="24"/>
      <w:szCs w:val="56"/>
      <w:shd w:val="clear" w:color="auto" w:fill="FFC82E"/>
    </w:rPr>
  </w:style>
  <w:style w:type="paragraph" w:customStyle="1" w:styleId="Style2">
    <w:name w:val="Style2"/>
    <w:basedOn w:val="Normal"/>
    <w:qFormat/>
    <w:rsid w:val="003336AE"/>
    <w:pPr>
      <w:spacing w:after="120"/>
      <w:contextualSpacing/>
    </w:pPr>
    <w:rPr>
      <w:rFonts w:cs="Times New Roman"/>
      <w:sz w:val="24"/>
      <w:szCs w:val="20"/>
      <w:lang w:eastAsia="ko-KR"/>
    </w:rPr>
  </w:style>
  <w:style w:type="character" w:customStyle="1" w:styleId="Level2HeadingChar">
    <w:name w:val="Level 2 Heading Char"/>
    <w:basedOn w:val="DefaultParagraphFont"/>
    <w:link w:val="Level2Heading"/>
    <w:rsid w:val="009A0912"/>
    <w:rPr>
      <w:rFonts w:ascii="Times New Roman" w:hAnsi="Times New Roman" w:cs="Times New Roman"/>
      <w:b/>
      <w:i/>
      <w:sz w:val="24"/>
    </w:rPr>
  </w:style>
  <w:style w:type="paragraph" w:styleId="ListParagraph">
    <w:name w:val="List Paragraph"/>
    <w:basedOn w:val="Normal"/>
    <w:uiPriority w:val="34"/>
    <w:qFormat/>
    <w:rsid w:val="00005DD3"/>
    <w:pPr>
      <w:ind w:left="720"/>
      <w:contextualSpacing/>
    </w:pPr>
  </w:style>
  <w:style w:type="table" w:customStyle="1" w:styleId="TableGrid2">
    <w:name w:val="Table Grid2"/>
    <w:basedOn w:val="TableNormal"/>
    <w:next w:val="TableGrid"/>
    <w:uiPriority w:val="59"/>
    <w:rsid w:val="00233E54"/>
    <w:rPr>
      <w:rFonts w:ascii="Calibri" w:hAnsi="Calibri"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44C6"/>
    <w:rPr>
      <w:rFonts w:ascii="Tahoma" w:hAnsi="Tahoma" w:cs="Tahoma"/>
      <w:sz w:val="16"/>
      <w:szCs w:val="16"/>
    </w:rPr>
  </w:style>
  <w:style w:type="character" w:customStyle="1" w:styleId="BalloonTextChar">
    <w:name w:val="Balloon Text Char"/>
    <w:basedOn w:val="DefaultParagraphFont"/>
    <w:link w:val="BalloonText"/>
    <w:uiPriority w:val="99"/>
    <w:semiHidden/>
    <w:rsid w:val="00DC44C6"/>
    <w:rPr>
      <w:rFonts w:ascii="Tahoma" w:hAnsi="Tahoma" w:cs="Tahoma"/>
      <w:sz w:val="16"/>
      <w:szCs w:val="16"/>
    </w:rPr>
  </w:style>
  <w:style w:type="character" w:styleId="Hyperlink">
    <w:name w:val="Hyperlink"/>
    <w:basedOn w:val="DefaultParagraphFont"/>
    <w:uiPriority w:val="99"/>
    <w:unhideWhenUsed/>
    <w:rsid w:val="00C84B15"/>
    <w:rPr>
      <w:color w:val="0563C1" w:themeColor="hyperlink"/>
      <w:u w:val="single"/>
    </w:rPr>
  </w:style>
  <w:style w:type="character" w:styleId="UnresolvedMention">
    <w:name w:val="Unresolved Mention"/>
    <w:basedOn w:val="DefaultParagraphFont"/>
    <w:uiPriority w:val="99"/>
    <w:semiHidden/>
    <w:unhideWhenUsed/>
    <w:rsid w:val="00C84B15"/>
    <w:rPr>
      <w:color w:val="605E5C"/>
      <w:shd w:val="clear" w:color="auto" w:fill="E1DFDD"/>
    </w:rPr>
  </w:style>
  <w:style w:type="character" w:customStyle="1" w:styleId="Heading1Char">
    <w:name w:val="Heading 1 Char"/>
    <w:basedOn w:val="DefaultParagraphFont"/>
    <w:link w:val="Heading1"/>
    <w:uiPriority w:val="9"/>
    <w:rsid w:val="00F975E1"/>
    <w:rPr>
      <w:rFonts w:ascii="Century Gothic" w:eastAsiaTheme="majorEastAsia" w:hAnsi="Century Gothic" w:cstheme="majorBidi"/>
      <w:b/>
      <w:smallCaps/>
      <w:color w:val="512698"/>
      <w:spacing w:val="-10"/>
      <w:kern w:val="28"/>
      <w:sz w:val="30"/>
      <w:szCs w:val="30"/>
      <w:shd w:val="clear" w:color="auto" w:fill="FFC82E"/>
    </w:rPr>
  </w:style>
  <w:style w:type="character" w:customStyle="1" w:styleId="Heading2Char">
    <w:name w:val="Heading 2 Char"/>
    <w:basedOn w:val="DefaultParagraphFont"/>
    <w:link w:val="Heading2"/>
    <w:uiPriority w:val="9"/>
    <w:rsid w:val="004706F5"/>
    <w:rPr>
      <w:rFonts w:ascii="Times New Roman" w:hAnsi="Times New Roman" w:cs="Times New Roman"/>
      <w:b/>
      <w:i/>
      <w:sz w:val="24"/>
    </w:rPr>
  </w:style>
  <w:style w:type="character" w:styleId="FollowedHyperlink">
    <w:name w:val="FollowedHyperlink"/>
    <w:basedOn w:val="DefaultParagraphFont"/>
    <w:uiPriority w:val="99"/>
    <w:semiHidden/>
    <w:unhideWhenUsed/>
    <w:rsid w:val="00251A4B"/>
    <w:rPr>
      <w:color w:val="954F72" w:themeColor="followedHyperlink"/>
      <w:u w:val="single"/>
    </w:rPr>
  </w:style>
  <w:style w:type="paragraph" w:customStyle="1" w:styleId="Style1">
    <w:name w:val="Style1"/>
    <w:basedOn w:val="Normal"/>
    <w:qFormat/>
    <w:rsid w:val="00D5624E"/>
    <w:pPr>
      <w:tabs>
        <w:tab w:val="center" w:pos="4680"/>
      </w:tabs>
      <w:suppressAutoHyphens/>
      <w:spacing w:after="60"/>
    </w:pPr>
    <w:rPr>
      <w:rFonts w:ascii="Khmer UI" w:hAnsi="Khmer UI" w:cs="Khmer UI"/>
      <w:b/>
      <w:spacing w:val="-3"/>
      <w:sz w:val="28"/>
      <w:szCs w:val="20"/>
      <w:lang w:eastAsia="ko-KR"/>
    </w:rPr>
  </w:style>
  <w:style w:type="character" w:styleId="CommentReference">
    <w:name w:val="annotation reference"/>
    <w:basedOn w:val="DefaultParagraphFont"/>
    <w:uiPriority w:val="99"/>
    <w:semiHidden/>
    <w:unhideWhenUsed/>
    <w:rsid w:val="00275568"/>
    <w:rPr>
      <w:sz w:val="16"/>
      <w:szCs w:val="16"/>
    </w:rPr>
  </w:style>
  <w:style w:type="paragraph" w:styleId="CommentText">
    <w:name w:val="annotation text"/>
    <w:basedOn w:val="Normal"/>
    <w:link w:val="CommentTextChar"/>
    <w:uiPriority w:val="99"/>
    <w:semiHidden/>
    <w:unhideWhenUsed/>
    <w:rsid w:val="00275568"/>
    <w:rPr>
      <w:sz w:val="20"/>
      <w:szCs w:val="20"/>
    </w:rPr>
  </w:style>
  <w:style w:type="character" w:customStyle="1" w:styleId="CommentTextChar">
    <w:name w:val="Comment Text Char"/>
    <w:basedOn w:val="DefaultParagraphFont"/>
    <w:link w:val="CommentText"/>
    <w:uiPriority w:val="99"/>
    <w:semiHidden/>
    <w:rsid w:val="00275568"/>
    <w:rPr>
      <w:sz w:val="20"/>
      <w:szCs w:val="20"/>
    </w:rPr>
  </w:style>
  <w:style w:type="paragraph" w:styleId="CommentSubject">
    <w:name w:val="annotation subject"/>
    <w:basedOn w:val="CommentText"/>
    <w:next w:val="CommentText"/>
    <w:link w:val="CommentSubjectChar"/>
    <w:uiPriority w:val="99"/>
    <w:semiHidden/>
    <w:unhideWhenUsed/>
    <w:rsid w:val="00275568"/>
    <w:rPr>
      <w:b/>
      <w:bCs/>
    </w:rPr>
  </w:style>
  <w:style w:type="character" w:customStyle="1" w:styleId="CommentSubjectChar">
    <w:name w:val="Comment Subject Char"/>
    <w:basedOn w:val="CommentTextChar"/>
    <w:link w:val="CommentSubject"/>
    <w:uiPriority w:val="99"/>
    <w:semiHidden/>
    <w:rsid w:val="00275568"/>
    <w:rPr>
      <w:b/>
      <w:bCs/>
      <w:sz w:val="20"/>
      <w:szCs w:val="20"/>
    </w:rPr>
  </w:style>
  <w:style w:type="paragraph" w:customStyle="1" w:styleId="paragraph">
    <w:name w:val="paragraph"/>
    <w:basedOn w:val="Normal"/>
    <w:uiPriority w:val="99"/>
    <w:rsid w:val="003C083B"/>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3C083B"/>
  </w:style>
  <w:style w:type="character" w:customStyle="1" w:styleId="eop">
    <w:name w:val="eop"/>
    <w:basedOn w:val="DefaultParagraphFont"/>
    <w:rsid w:val="00B473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298313">
      <w:bodyDiv w:val="1"/>
      <w:marLeft w:val="0"/>
      <w:marRight w:val="0"/>
      <w:marTop w:val="0"/>
      <w:marBottom w:val="0"/>
      <w:divBdr>
        <w:top w:val="none" w:sz="0" w:space="0" w:color="auto"/>
        <w:left w:val="none" w:sz="0" w:space="0" w:color="auto"/>
        <w:bottom w:val="none" w:sz="0" w:space="0" w:color="auto"/>
        <w:right w:val="none" w:sz="0" w:space="0" w:color="auto"/>
      </w:divBdr>
    </w:div>
    <w:div w:id="341057186">
      <w:bodyDiv w:val="1"/>
      <w:marLeft w:val="0"/>
      <w:marRight w:val="0"/>
      <w:marTop w:val="0"/>
      <w:marBottom w:val="0"/>
      <w:divBdr>
        <w:top w:val="none" w:sz="0" w:space="0" w:color="auto"/>
        <w:left w:val="none" w:sz="0" w:space="0" w:color="auto"/>
        <w:bottom w:val="none" w:sz="0" w:space="0" w:color="auto"/>
        <w:right w:val="none" w:sz="0" w:space="0" w:color="auto"/>
      </w:divBdr>
    </w:div>
    <w:div w:id="436875306">
      <w:bodyDiv w:val="1"/>
      <w:marLeft w:val="0"/>
      <w:marRight w:val="0"/>
      <w:marTop w:val="0"/>
      <w:marBottom w:val="0"/>
      <w:divBdr>
        <w:top w:val="none" w:sz="0" w:space="0" w:color="auto"/>
        <w:left w:val="none" w:sz="0" w:space="0" w:color="auto"/>
        <w:bottom w:val="none" w:sz="0" w:space="0" w:color="auto"/>
        <w:right w:val="none" w:sz="0" w:space="0" w:color="auto"/>
      </w:divBdr>
    </w:div>
    <w:div w:id="447818592">
      <w:bodyDiv w:val="1"/>
      <w:marLeft w:val="0"/>
      <w:marRight w:val="0"/>
      <w:marTop w:val="0"/>
      <w:marBottom w:val="0"/>
      <w:divBdr>
        <w:top w:val="none" w:sz="0" w:space="0" w:color="auto"/>
        <w:left w:val="none" w:sz="0" w:space="0" w:color="auto"/>
        <w:bottom w:val="none" w:sz="0" w:space="0" w:color="auto"/>
        <w:right w:val="none" w:sz="0" w:space="0" w:color="auto"/>
      </w:divBdr>
    </w:div>
    <w:div w:id="577060693">
      <w:bodyDiv w:val="1"/>
      <w:marLeft w:val="0"/>
      <w:marRight w:val="0"/>
      <w:marTop w:val="0"/>
      <w:marBottom w:val="0"/>
      <w:divBdr>
        <w:top w:val="none" w:sz="0" w:space="0" w:color="auto"/>
        <w:left w:val="none" w:sz="0" w:space="0" w:color="auto"/>
        <w:bottom w:val="none" w:sz="0" w:space="0" w:color="auto"/>
        <w:right w:val="none" w:sz="0" w:space="0" w:color="auto"/>
      </w:divBdr>
    </w:div>
    <w:div w:id="835804994">
      <w:bodyDiv w:val="1"/>
      <w:marLeft w:val="0"/>
      <w:marRight w:val="0"/>
      <w:marTop w:val="0"/>
      <w:marBottom w:val="0"/>
      <w:divBdr>
        <w:top w:val="none" w:sz="0" w:space="0" w:color="auto"/>
        <w:left w:val="none" w:sz="0" w:space="0" w:color="auto"/>
        <w:bottom w:val="none" w:sz="0" w:space="0" w:color="auto"/>
        <w:right w:val="none" w:sz="0" w:space="0" w:color="auto"/>
      </w:divBdr>
    </w:div>
    <w:div w:id="1090009048">
      <w:bodyDiv w:val="1"/>
      <w:marLeft w:val="0"/>
      <w:marRight w:val="0"/>
      <w:marTop w:val="0"/>
      <w:marBottom w:val="0"/>
      <w:divBdr>
        <w:top w:val="none" w:sz="0" w:space="0" w:color="auto"/>
        <w:left w:val="none" w:sz="0" w:space="0" w:color="auto"/>
        <w:bottom w:val="none" w:sz="0" w:space="0" w:color="auto"/>
        <w:right w:val="none" w:sz="0" w:space="0" w:color="auto"/>
      </w:divBdr>
    </w:div>
    <w:div w:id="1241939755">
      <w:bodyDiv w:val="1"/>
      <w:marLeft w:val="0"/>
      <w:marRight w:val="0"/>
      <w:marTop w:val="0"/>
      <w:marBottom w:val="0"/>
      <w:divBdr>
        <w:top w:val="none" w:sz="0" w:space="0" w:color="auto"/>
        <w:left w:val="none" w:sz="0" w:space="0" w:color="auto"/>
        <w:bottom w:val="none" w:sz="0" w:space="0" w:color="auto"/>
        <w:right w:val="none" w:sz="0" w:space="0" w:color="auto"/>
      </w:divBdr>
    </w:div>
    <w:div w:id="1287349437">
      <w:bodyDiv w:val="1"/>
      <w:marLeft w:val="0"/>
      <w:marRight w:val="0"/>
      <w:marTop w:val="0"/>
      <w:marBottom w:val="0"/>
      <w:divBdr>
        <w:top w:val="none" w:sz="0" w:space="0" w:color="auto"/>
        <w:left w:val="none" w:sz="0" w:space="0" w:color="auto"/>
        <w:bottom w:val="none" w:sz="0" w:space="0" w:color="auto"/>
        <w:right w:val="none" w:sz="0" w:space="0" w:color="auto"/>
      </w:divBdr>
    </w:div>
    <w:div w:id="1550652618">
      <w:bodyDiv w:val="1"/>
      <w:marLeft w:val="0"/>
      <w:marRight w:val="0"/>
      <w:marTop w:val="0"/>
      <w:marBottom w:val="0"/>
      <w:divBdr>
        <w:top w:val="none" w:sz="0" w:space="0" w:color="auto"/>
        <w:left w:val="none" w:sz="0" w:space="0" w:color="auto"/>
        <w:bottom w:val="none" w:sz="0" w:space="0" w:color="auto"/>
        <w:right w:val="none" w:sz="0" w:space="0" w:color="auto"/>
      </w:divBdr>
    </w:div>
    <w:div w:id="1862474482">
      <w:bodyDiv w:val="1"/>
      <w:marLeft w:val="0"/>
      <w:marRight w:val="0"/>
      <w:marTop w:val="0"/>
      <w:marBottom w:val="0"/>
      <w:divBdr>
        <w:top w:val="none" w:sz="0" w:space="0" w:color="auto"/>
        <w:left w:val="none" w:sz="0" w:space="0" w:color="auto"/>
        <w:bottom w:val="none" w:sz="0" w:space="0" w:color="auto"/>
        <w:right w:val="none" w:sz="0" w:space="0" w:color="auto"/>
      </w:divBdr>
      <w:divsChild>
        <w:div w:id="327905493">
          <w:marLeft w:val="0"/>
          <w:marRight w:val="0"/>
          <w:marTop w:val="0"/>
          <w:marBottom w:val="0"/>
          <w:divBdr>
            <w:top w:val="none" w:sz="0" w:space="0" w:color="auto"/>
            <w:left w:val="none" w:sz="0" w:space="0" w:color="auto"/>
            <w:bottom w:val="none" w:sz="0" w:space="0" w:color="auto"/>
            <w:right w:val="none" w:sz="0" w:space="0" w:color="auto"/>
          </w:divBdr>
          <w:divsChild>
            <w:div w:id="1448088955">
              <w:marLeft w:val="0"/>
              <w:marRight w:val="0"/>
              <w:marTop w:val="0"/>
              <w:marBottom w:val="0"/>
              <w:divBdr>
                <w:top w:val="none" w:sz="0" w:space="0" w:color="auto"/>
                <w:left w:val="none" w:sz="0" w:space="0" w:color="auto"/>
                <w:bottom w:val="none" w:sz="0" w:space="0" w:color="auto"/>
                <w:right w:val="none" w:sz="0" w:space="0" w:color="auto"/>
              </w:divBdr>
            </w:div>
          </w:divsChild>
        </w:div>
        <w:div w:id="1526166652">
          <w:marLeft w:val="0"/>
          <w:marRight w:val="0"/>
          <w:marTop w:val="0"/>
          <w:marBottom w:val="0"/>
          <w:divBdr>
            <w:top w:val="none" w:sz="0" w:space="0" w:color="auto"/>
            <w:left w:val="none" w:sz="0" w:space="0" w:color="auto"/>
            <w:bottom w:val="none" w:sz="0" w:space="0" w:color="auto"/>
            <w:right w:val="none" w:sz="0" w:space="0" w:color="auto"/>
          </w:divBdr>
          <w:divsChild>
            <w:div w:id="858153906">
              <w:marLeft w:val="0"/>
              <w:marRight w:val="0"/>
              <w:marTop w:val="0"/>
              <w:marBottom w:val="0"/>
              <w:divBdr>
                <w:top w:val="none" w:sz="0" w:space="0" w:color="auto"/>
                <w:left w:val="none" w:sz="0" w:space="0" w:color="auto"/>
                <w:bottom w:val="none" w:sz="0" w:space="0" w:color="auto"/>
                <w:right w:val="none" w:sz="0" w:space="0" w:color="auto"/>
              </w:divBdr>
            </w:div>
          </w:divsChild>
        </w:div>
        <w:div w:id="85468397">
          <w:marLeft w:val="0"/>
          <w:marRight w:val="0"/>
          <w:marTop w:val="0"/>
          <w:marBottom w:val="0"/>
          <w:divBdr>
            <w:top w:val="none" w:sz="0" w:space="0" w:color="auto"/>
            <w:left w:val="none" w:sz="0" w:space="0" w:color="auto"/>
            <w:bottom w:val="none" w:sz="0" w:space="0" w:color="auto"/>
            <w:right w:val="none" w:sz="0" w:space="0" w:color="auto"/>
          </w:divBdr>
          <w:divsChild>
            <w:div w:id="1882858108">
              <w:marLeft w:val="0"/>
              <w:marRight w:val="0"/>
              <w:marTop w:val="0"/>
              <w:marBottom w:val="0"/>
              <w:divBdr>
                <w:top w:val="none" w:sz="0" w:space="0" w:color="auto"/>
                <w:left w:val="none" w:sz="0" w:space="0" w:color="auto"/>
                <w:bottom w:val="none" w:sz="0" w:space="0" w:color="auto"/>
                <w:right w:val="none" w:sz="0" w:space="0" w:color="auto"/>
              </w:divBdr>
            </w:div>
          </w:divsChild>
        </w:div>
        <w:div w:id="89274675">
          <w:marLeft w:val="0"/>
          <w:marRight w:val="0"/>
          <w:marTop w:val="0"/>
          <w:marBottom w:val="0"/>
          <w:divBdr>
            <w:top w:val="none" w:sz="0" w:space="0" w:color="auto"/>
            <w:left w:val="none" w:sz="0" w:space="0" w:color="auto"/>
            <w:bottom w:val="none" w:sz="0" w:space="0" w:color="auto"/>
            <w:right w:val="none" w:sz="0" w:space="0" w:color="auto"/>
          </w:divBdr>
          <w:divsChild>
            <w:div w:id="64324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jgardner@uwsp.edu" TargetMode="External"/><Relationship Id="rId18" Type="http://schemas.openxmlformats.org/officeDocument/2006/relationships/hyperlink" Target="mailto:techhelp@uwsp.edu" TargetMode="External"/><Relationship Id="rId26" Type="http://schemas.openxmlformats.org/officeDocument/2006/relationships/hyperlink" Target="http://www.uwsp.edu/drc" TargetMode="External"/><Relationship Id="rId39" Type="http://schemas.openxmlformats.org/officeDocument/2006/relationships/hyperlink" Target="https://docs.legis.wisconsin.gov/code/admin_code/uws/14" TargetMode="External"/><Relationship Id="rId21" Type="http://schemas.openxmlformats.org/officeDocument/2006/relationships/hyperlink" Target="https://www.uwsp.edu/tlc/Pages/techTutoring.aspx" TargetMode="External"/><Relationship Id="rId34" Type="http://schemas.openxmlformats.org/officeDocument/2006/relationships/hyperlink" Target="https://www.uwsp.edu/dos/Pages/Anonymous-Report.aspx" TargetMode="External"/><Relationship Id="rId42" Type="http://schemas.openxmlformats.org/officeDocument/2006/relationships/hyperlink" Target="https://www.wisconsin.edu/dle/external-application-integration-requests/" TargetMode="External"/><Relationship Id="rId47" Type="http://schemas.openxmlformats.org/officeDocument/2006/relationships/header" Target="header1.xml"/><Relationship Id="rId50" Type="http://schemas.openxmlformats.org/officeDocument/2006/relationships/footer" Target="foot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community.canvaslms.com/docs/DOC-3891" TargetMode="External"/><Relationship Id="rId29" Type="http://schemas.openxmlformats.org/officeDocument/2006/relationships/hyperlink" Target="https://docs.legis.wisconsin.gov/code/admin_code/uws/22" TargetMode="External"/><Relationship Id="rId11" Type="http://schemas.openxmlformats.org/officeDocument/2006/relationships/image" Target="media/image1.jpeg"/><Relationship Id="rId24" Type="http://schemas.openxmlformats.org/officeDocument/2006/relationships/hyperlink" Target="https://www.uwsp.edu/datc/Pages/uw-legal-policy-info.aspx" TargetMode="External"/><Relationship Id="rId32" Type="http://schemas.openxmlformats.org/officeDocument/2006/relationships/hyperlink" Target="http://www.uwsp.edu/counseling/Pages/default.aspx" TargetMode="External"/><Relationship Id="rId37" Type="http://schemas.openxmlformats.org/officeDocument/2006/relationships/hyperlink" Target="https://www.uwsp.edu/regrec/Pages/Attendance-Policy.aspx" TargetMode="External"/><Relationship Id="rId40" Type="http://schemas.openxmlformats.org/officeDocument/2006/relationships/hyperlink" Target="https://www.uwsp.edu/acadaff/Pages/gradeReview.aspx" TargetMode="External"/><Relationship Id="rId45" Type="http://schemas.openxmlformats.org/officeDocument/2006/relationships/hyperlink" Target="https://www3.uwsp.edu/coronavirus/Pages/Face-Coverings.aspx" TargetMode="External"/><Relationship Id="rId53"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www.uwsp.edu/infotech/Pages/ServiceDesk/default.aspx" TargetMode="External"/><Relationship Id="rId31" Type="http://schemas.openxmlformats.org/officeDocument/2006/relationships/hyperlink" Target="http://www.uwsp.edu/stuhealth/Pages/default.aspx" TargetMode="External"/><Relationship Id="rId44" Type="http://schemas.openxmlformats.org/officeDocument/2006/relationships/hyperlink" Target="https://www.uwsp.edu/infosecurity/Pages/default.aspx" TargetMode="External"/><Relationship Id="rId52"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www.uwsp.edu/online/Pages/Online%20Student%20Orientation.aspx" TargetMode="External"/><Relationship Id="rId27" Type="http://schemas.openxmlformats.org/officeDocument/2006/relationships/hyperlink" Target="http://www.uwsp.edu/hr/Pages/Affirmative%20Action/About-EAA.aspx" TargetMode="External"/><Relationship Id="rId30" Type="http://schemas.openxmlformats.org/officeDocument/2006/relationships/hyperlink" Target="https://www.uwsp.edu/tlc/Pages/default.aspx" TargetMode="External"/><Relationship Id="rId35" Type="http://schemas.openxmlformats.org/officeDocument/2006/relationships/hyperlink" Target="https://www3.uwsp.edu/emergency/Documents/UWSP%20Emergency%20Guidebook.pdf" TargetMode="External"/><Relationship Id="rId43" Type="http://schemas.openxmlformats.org/officeDocument/2006/relationships/hyperlink" Target="https://www.uwsp.edu/online/Pages/Privacy-and-Accessibility-Links.aspx" TargetMode="External"/><Relationship Id="rId48" Type="http://schemas.openxmlformats.org/officeDocument/2006/relationships/header" Target="header2.xml"/><Relationship Id="rId8" Type="http://schemas.openxmlformats.org/officeDocument/2006/relationships/webSettings" Target="webSettings.xml"/><Relationship Id="rId51" Type="http://schemas.openxmlformats.org/officeDocument/2006/relationships/header" Target="header3.xm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hyperlink" Target="https://uws.instructure.com/courses/45767" TargetMode="External"/><Relationship Id="rId25" Type="http://schemas.openxmlformats.org/officeDocument/2006/relationships/hyperlink" Target="mailto:drc@uwsp.edu" TargetMode="External"/><Relationship Id="rId33" Type="http://schemas.openxmlformats.org/officeDocument/2006/relationships/hyperlink" Target="http://www.uwsp.edu/dos/Pages/default.aspx" TargetMode="External"/><Relationship Id="rId38" Type="http://schemas.openxmlformats.org/officeDocument/2006/relationships/hyperlink" Target="https://catalog.uwsp.edu/content.php?catoid=11&amp;navoid=431&amp;hl=add%2Fdrop&amp;returnto=search" TargetMode="External"/><Relationship Id="rId46" Type="http://schemas.openxmlformats.org/officeDocument/2006/relationships/hyperlink" Target="https://www3.uwsp.edu/coronavirus/Pages/default.aspx" TargetMode="External"/><Relationship Id="rId20" Type="http://schemas.openxmlformats.org/officeDocument/2006/relationships/hyperlink" Target="https://www.uwsp.edu/online/Pages/Student-Support.aspx" TargetMode="External"/><Relationship Id="rId41" Type="http://schemas.openxmlformats.org/officeDocument/2006/relationships/hyperlink" Target="https://www.uwsp.edu/dos/Pages/stu-conduct.aspx"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community.canvaslms.com/docs/DOC-10701" TargetMode="External"/><Relationship Id="rId23" Type="http://schemas.openxmlformats.org/officeDocument/2006/relationships/hyperlink" Target="https://www.uwsp.edu/acadaff/Pages/AcademicCalendar.aspx" TargetMode="External"/><Relationship Id="rId28" Type="http://schemas.openxmlformats.org/officeDocument/2006/relationships/hyperlink" Target="mailto:dos@uwsp.edu" TargetMode="External"/><Relationship Id="rId36" Type="http://schemas.openxmlformats.org/officeDocument/2006/relationships/hyperlink" Target="https://catalog.uwsp.edu/content.php?catoid=10&amp;navoid=422" TargetMode="External"/><Relationship Id="rId4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Value>Wausau</Value>
    </Campus>
    <Number xmlns="409cf07c-705a-4568-bc2e-e1a7cd36a2d3">329</Number>
    <Section xmlns="409cf07c-705a-4568-bc2e-e1a7cd36a2d3">W01</Section>
    <Calendar_x0020_Year xmlns="409cf07c-705a-4568-bc2e-e1a7cd36a2d3">2023</Calendar_x0020_Year>
    <Course_x0020_Name xmlns="409cf07c-705a-4568-bc2e-e1a7cd36a2d3">Project Management</Course_x0020_Name>
    <Instructor xmlns="409cf07c-705a-4568-bc2e-e1a7cd36a2d3">Jodie Gardner</Instructor>
    <Pre xmlns="409cf07c-705a-4568-bc2e-e1a7cd36a2d3">14</Pr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B78A6-36CC-4B47-91BD-FE7ADEAFDA4B}"/>
</file>

<file path=customXml/itemProps2.xml><?xml version="1.0" encoding="utf-8"?>
<ds:datastoreItem xmlns:ds="http://schemas.openxmlformats.org/officeDocument/2006/customXml" ds:itemID="{4676ABD7-C1E7-4D13-A675-1255F71C2B5F}">
  <ds:schemaRefs>
    <ds:schemaRef ds:uri="http://schemas.microsoft.com/sharepoint/v3/contenttype/forms"/>
  </ds:schemaRefs>
</ds:datastoreItem>
</file>

<file path=customXml/itemProps3.xml><?xml version="1.0" encoding="utf-8"?>
<ds:datastoreItem xmlns:ds="http://schemas.openxmlformats.org/officeDocument/2006/customXml" ds:itemID="{BB2458B1-6ADA-4BF3-BFDC-59B7ED6FDA7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B252D09-BFAC-4A45-A7FC-F0DFF2CC4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14</Pages>
  <Words>4963</Words>
  <Characters>28295</Characters>
  <Application>Microsoft Office Word</Application>
  <DocSecurity>0</DocSecurity>
  <Lines>235</Lines>
  <Paragraphs>66</Paragraphs>
  <ScaleCrop>false</ScaleCrop>
  <Company/>
  <LinksUpToDate>false</LinksUpToDate>
  <CharactersWithSpaces>33192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 Butz</dc:creator>
  <cp:keywords/>
  <dc:description/>
  <cp:lastModifiedBy>Gardner, Jodie [Bus and Econ]</cp:lastModifiedBy>
  <cp:revision>57</cp:revision>
  <dcterms:created xsi:type="dcterms:W3CDTF">2023-01-05T14:37:00Z</dcterms:created>
  <dcterms:modified xsi:type="dcterms:W3CDTF">2023-01-06T00:39:00Z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